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46F9" w:rsidRPr="00B0087C" w:rsidRDefault="008046F9" w:rsidP="008046F9">
      <w:pPr>
        <w:spacing w:before="120" w:after="120" w:line="288" w:lineRule="auto"/>
        <w:jc w:val="both"/>
        <w:rPr>
          <w:b/>
          <w:sz w:val="26"/>
          <w:szCs w:val="26"/>
          <w:lang w:val="pt-BR"/>
        </w:rPr>
      </w:pPr>
      <w:r w:rsidRPr="00B0087C">
        <w:rPr>
          <w:b/>
          <w:bCs/>
          <w:sz w:val="26"/>
          <w:szCs w:val="26"/>
          <w:lang w:val="pt-BR"/>
        </w:rPr>
        <w:t>Phụ lục 3. Bảng mã minh chứng</w:t>
      </w:r>
    </w:p>
    <w:p w:rsidR="008046F9" w:rsidRPr="00B0087C" w:rsidRDefault="008046F9" w:rsidP="008046F9">
      <w:pPr>
        <w:spacing w:before="120" w:after="120" w:line="288" w:lineRule="auto"/>
        <w:jc w:val="center"/>
        <w:rPr>
          <w:b/>
          <w:sz w:val="26"/>
          <w:szCs w:val="26"/>
        </w:rPr>
      </w:pPr>
      <w:r w:rsidRPr="00B0087C">
        <w:rPr>
          <w:b/>
          <w:sz w:val="26"/>
          <w:szCs w:val="26"/>
        </w:rPr>
        <w:t>BẢNG MÃ MINH CHỨNG</w:t>
      </w:r>
    </w:p>
    <w:tbl>
      <w:tblPr>
        <w:tblW w:w="100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882"/>
        <w:gridCol w:w="993"/>
        <w:gridCol w:w="1095"/>
        <w:gridCol w:w="1350"/>
        <w:gridCol w:w="4961"/>
      </w:tblGrid>
      <w:tr w:rsidR="008046F9" w:rsidRPr="00B0087C" w:rsidTr="00FA6043">
        <w:trPr>
          <w:trHeight w:val="660"/>
          <w:tblHeader/>
        </w:trPr>
        <w:tc>
          <w:tcPr>
            <w:tcW w:w="738" w:type="dxa"/>
            <w:vMerge w:val="restart"/>
            <w:vAlign w:val="center"/>
            <w:hideMark/>
          </w:tcPr>
          <w:p w:rsidR="008046F9" w:rsidRPr="00B0087C" w:rsidRDefault="008046F9" w:rsidP="00201194">
            <w:pPr>
              <w:jc w:val="center"/>
              <w:rPr>
                <w:b/>
                <w:bCs/>
                <w:sz w:val="26"/>
                <w:szCs w:val="26"/>
              </w:rPr>
            </w:pPr>
            <w:r w:rsidRPr="00B0087C">
              <w:rPr>
                <w:b/>
                <w:bCs/>
                <w:sz w:val="26"/>
                <w:szCs w:val="26"/>
              </w:rPr>
              <w:t>TT</w:t>
            </w:r>
          </w:p>
        </w:tc>
        <w:tc>
          <w:tcPr>
            <w:tcW w:w="882" w:type="dxa"/>
            <w:vMerge w:val="restart"/>
            <w:vAlign w:val="center"/>
            <w:hideMark/>
          </w:tcPr>
          <w:p w:rsidR="008046F9" w:rsidRPr="00B0087C" w:rsidRDefault="008046F9" w:rsidP="00201194">
            <w:pPr>
              <w:jc w:val="center"/>
              <w:rPr>
                <w:b/>
                <w:bCs/>
                <w:sz w:val="26"/>
                <w:szCs w:val="26"/>
              </w:rPr>
            </w:pPr>
            <w:r w:rsidRPr="00B0087C">
              <w:rPr>
                <w:b/>
                <w:bCs/>
                <w:sz w:val="26"/>
                <w:szCs w:val="26"/>
              </w:rPr>
              <w:t>Tiêu chí</w:t>
            </w:r>
          </w:p>
        </w:tc>
        <w:tc>
          <w:tcPr>
            <w:tcW w:w="993" w:type="dxa"/>
            <w:vMerge w:val="restart"/>
            <w:vAlign w:val="center"/>
            <w:hideMark/>
          </w:tcPr>
          <w:p w:rsidR="008046F9" w:rsidRPr="00B0087C" w:rsidRDefault="008046F9" w:rsidP="00201194">
            <w:pPr>
              <w:jc w:val="center"/>
              <w:rPr>
                <w:b/>
                <w:bCs/>
                <w:sz w:val="26"/>
                <w:szCs w:val="26"/>
              </w:rPr>
            </w:pPr>
            <w:r w:rsidRPr="00B0087C">
              <w:rPr>
                <w:b/>
                <w:bCs/>
                <w:sz w:val="26"/>
                <w:szCs w:val="26"/>
              </w:rPr>
              <w:t>Tiêu chuẩn</w:t>
            </w:r>
          </w:p>
        </w:tc>
        <w:tc>
          <w:tcPr>
            <w:tcW w:w="1095" w:type="dxa"/>
            <w:vMerge w:val="restart"/>
            <w:vAlign w:val="center"/>
            <w:hideMark/>
          </w:tcPr>
          <w:p w:rsidR="008046F9" w:rsidRPr="00B0087C" w:rsidRDefault="008046F9" w:rsidP="00201194">
            <w:pPr>
              <w:jc w:val="center"/>
              <w:rPr>
                <w:b/>
                <w:bCs/>
                <w:sz w:val="26"/>
                <w:szCs w:val="26"/>
              </w:rPr>
            </w:pPr>
            <w:r w:rsidRPr="00B0087C">
              <w:rPr>
                <w:b/>
                <w:bCs/>
                <w:sz w:val="26"/>
                <w:szCs w:val="26"/>
              </w:rPr>
              <w:t>Mã minh chứng</w:t>
            </w:r>
          </w:p>
        </w:tc>
        <w:tc>
          <w:tcPr>
            <w:tcW w:w="1350" w:type="dxa"/>
            <w:vMerge w:val="restart"/>
            <w:vAlign w:val="center"/>
            <w:hideMark/>
          </w:tcPr>
          <w:p w:rsidR="008046F9" w:rsidRPr="00B0087C" w:rsidRDefault="008046F9" w:rsidP="00201194">
            <w:pPr>
              <w:jc w:val="center"/>
              <w:rPr>
                <w:b/>
                <w:bCs/>
                <w:sz w:val="26"/>
                <w:szCs w:val="26"/>
              </w:rPr>
            </w:pPr>
            <w:r w:rsidRPr="00B0087C">
              <w:rPr>
                <w:b/>
                <w:bCs/>
                <w:sz w:val="26"/>
                <w:szCs w:val="26"/>
              </w:rPr>
              <w:t>Minh chứng sử dụng chung</w:t>
            </w:r>
          </w:p>
        </w:tc>
        <w:tc>
          <w:tcPr>
            <w:tcW w:w="4961" w:type="dxa"/>
            <w:vMerge w:val="restart"/>
            <w:vAlign w:val="center"/>
            <w:hideMark/>
          </w:tcPr>
          <w:p w:rsidR="008046F9" w:rsidRPr="00B0087C" w:rsidRDefault="008046F9" w:rsidP="00201194">
            <w:pPr>
              <w:jc w:val="center"/>
              <w:rPr>
                <w:b/>
                <w:bCs/>
                <w:sz w:val="26"/>
                <w:szCs w:val="26"/>
              </w:rPr>
            </w:pPr>
            <w:r w:rsidRPr="00B0087C">
              <w:rPr>
                <w:b/>
                <w:bCs/>
                <w:sz w:val="26"/>
                <w:szCs w:val="26"/>
              </w:rPr>
              <w:t>Tên minh chứng</w:t>
            </w:r>
          </w:p>
        </w:tc>
      </w:tr>
      <w:tr w:rsidR="008046F9" w:rsidRPr="00B0087C" w:rsidTr="00FA6043">
        <w:trPr>
          <w:trHeight w:val="599"/>
          <w:tblHeader/>
        </w:trPr>
        <w:tc>
          <w:tcPr>
            <w:tcW w:w="738" w:type="dxa"/>
            <w:vMerge/>
            <w:hideMark/>
          </w:tcPr>
          <w:p w:rsidR="008046F9" w:rsidRPr="00B0087C" w:rsidRDefault="008046F9" w:rsidP="007378FC">
            <w:pPr>
              <w:spacing w:before="120" w:after="120" w:line="288" w:lineRule="auto"/>
              <w:jc w:val="center"/>
              <w:rPr>
                <w:b/>
                <w:bCs/>
                <w:sz w:val="26"/>
                <w:szCs w:val="26"/>
              </w:rPr>
            </w:pPr>
          </w:p>
        </w:tc>
        <w:tc>
          <w:tcPr>
            <w:tcW w:w="882" w:type="dxa"/>
            <w:vMerge/>
            <w:hideMark/>
          </w:tcPr>
          <w:p w:rsidR="008046F9" w:rsidRPr="00B0087C" w:rsidRDefault="008046F9" w:rsidP="007378FC">
            <w:pPr>
              <w:spacing w:before="120" w:after="120" w:line="288" w:lineRule="auto"/>
              <w:jc w:val="center"/>
              <w:rPr>
                <w:b/>
                <w:bCs/>
                <w:sz w:val="26"/>
                <w:szCs w:val="26"/>
              </w:rPr>
            </w:pPr>
          </w:p>
        </w:tc>
        <w:tc>
          <w:tcPr>
            <w:tcW w:w="993" w:type="dxa"/>
            <w:vMerge/>
            <w:hideMark/>
          </w:tcPr>
          <w:p w:rsidR="008046F9" w:rsidRPr="00B0087C" w:rsidRDefault="008046F9" w:rsidP="007378FC">
            <w:pPr>
              <w:spacing w:before="120" w:after="120" w:line="288" w:lineRule="auto"/>
              <w:jc w:val="center"/>
              <w:rPr>
                <w:b/>
                <w:bCs/>
                <w:sz w:val="26"/>
                <w:szCs w:val="26"/>
              </w:rPr>
            </w:pPr>
          </w:p>
        </w:tc>
        <w:tc>
          <w:tcPr>
            <w:tcW w:w="1095" w:type="dxa"/>
            <w:vMerge/>
            <w:hideMark/>
          </w:tcPr>
          <w:p w:rsidR="008046F9" w:rsidRPr="00B0087C" w:rsidRDefault="008046F9" w:rsidP="007378FC">
            <w:pPr>
              <w:spacing w:before="120" w:after="120" w:line="288" w:lineRule="auto"/>
              <w:rPr>
                <w:b/>
                <w:bCs/>
                <w:sz w:val="26"/>
                <w:szCs w:val="26"/>
              </w:rPr>
            </w:pPr>
          </w:p>
        </w:tc>
        <w:tc>
          <w:tcPr>
            <w:tcW w:w="1350" w:type="dxa"/>
            <w:vMerge/>
            <w:hideMark/>
          </w:tcPr>
          <w:p w:rsidR="008046F9" w:rsidRPr="00B0087C" w:rsidRDefault="008046F9" w:rsidP="007378FC">
            <w:pPr>
              <w:spacing w:before="120" w:after="120" w:line="288" w:lineRule="auto"/>
              <w:rPr>
                <w:b/>
                <w:bCs/>
                <w:sz w:val="26"/>
                <w:szCs w:val="26"/>
              </w:rPr>
            </w:pPr>
          </w:p>
        </w:tc>
        <w:tc>
          <w:tcPr>
            <w:tcW w:w="4961" w:type="dxa"/>
            <w:vMerge/>
            <w:hideMark/>
          </w:tcPr>
          <w:p w:rsidR="008046F9" w:rsidRPr="00B0087C" w:rsidRDefault="008046F9" w:rsidP="007378FC">
            <w:pPr>
              <w:spacing w:before="120" w:after="120" w:line="288" w:lineRule="auto"/>
              <w:jc w:val="both"/>
              <w:rPr>
                <w:b/>
                <w:bCs/>
                <w:sz w:val="26"/>
                <w:szCs w:val="26"/>
              </w:rPr>
            </w:pPr>
          </w:p>
        </w:tc>
      </w:tr>
      <w:tr w:rsidR="004E0DB0" w:rsidRPr="00B0087C" w:rsidTr="00FA6043">
        <w:trPr>
          <w:trHeight w:val="330"/>
        </w:trPr>
        <w:tc>
          <w:tcPr>
            <w:tcW w:w="738" w:type="dxa"/>
            <w:vMerge w:val="restart"/>
            <w:noWrap/>
            <w:vAlign w:val="center"/>
          </w:tcPr>
          <w:p w:rsidR="004E0DB0" w:rsidRPr="00B0087C" w:rsidRDefault="004E0DB0"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val="restart"/>
            <w:noWrap/>
            <w:vAlign w:val="center"/>
            <w:hideMark/>
          </w:tcPr>
          <w:p w:rsidR="004E0DB0" w:rsidRPr="00B0087C" w:rsidRDefault="004E0DB0" w:rsidP="00B0087C">
            <w:pPr>
              <w:spacing w:after="60"/>
              <w:jc w:val="center"/>
              <w:rPr>
                <w:sz w:val="26"/>
                <w:szCs w:val="26"/>
              </w:rPr>
            </w:pPr>
            <w:r w:rsidRPr="00B0087C">
              <w:rPr>
                <w:sz w:val="26"/>
                <w:szCs w:val="26"/>
              </w:rPr>
              <w:t>1</w:t>
            </w:r>
          </w:p>
        </w:tc>
        <w:tc>
          <w:tcPr>
            <w:tcW w:w="993" w:type="dxa"/>
            <w:vMerge w:val="restart"/>
            <w:noWrap/>
            <w:vAlign w:val="center"/>
            <w:hideMark/>
          </w:tcPr>
          <w:p w:rsidR="004E0DB0" w:rsidRPr="00B0087C" w:rsidRDefault="004E0DB0" w:rsidP="00B0087C">
            <w:pPr>
              <w:spacing w:after="60"/>
              <w:jc w:val="center"/>
              <w:rPr>
                <w:sz w:val="26"/>
                <w:szCs w:val="26"/>
              </w:rPr>
            </w:pPr>
            <w:r w:rsidRPr="00B0087C">
              <w:rPr>
                <w:sz w:val="26"/>
                <w:szCs w:val="26"/>
              </w:rPr>
              <w:t>1.1</w:t>
            </w:r>
          </w:p>
        </w:tc>
        <w:tc>
          <w:tcPr>
            <w:tcW w:w="1095" w:type="dxa"/>
            <w:noWrap/>
            <w:vAlign w:val="center"/>
          </w:tcPr>
          <w:p w:rsidR="00941F12" w:rsidRPr="00B0087C" w:rsidRDefault="009A75FA" w:rsidP="00B0087C">
            <w:pPr>
              <w:spacing w:after="60"/>
              <w:rPr>
                <w:sz w:val="26"/>
                <w:szCs w:val="26"/>
              </w:rPr>
            </w:pPr>
            <w:r>
              <w:rPr>
                <w:sz w:val="26"/>
                <w:szCs w:val="26"/>
              </w:rPr>
              <w:t>Văn thư</w:t>
            </w:r>
          </w:p>
        </w:tc>
        <w:tc>
          <w:tcPr>
            <w:tcW w:w="1350" w:type="dxa"/>
            <w:noWrap/>
            <w:vAlign w:val="center"/>
            <w:hideMark/>
          </w:tcPr>
          <w:p w:rsidR="004E0DB0" w:rsidRPr="00B0087C" w:rsidRDefault="00201194" w:rsidP="00B0087C">
            <w:pPr>
              <w:spacing w:after="60"/>
              <w:rPr>
                <w:sz w:val="26"/>
                <w:szCs w:val="26"/>
              </w:rPr>
            </w:pPr>
            <w:r w:rsidRPr="00B0087C">
              <w:rPr>
                <w:sz w:val="26"/>
                <w:szCs w:val="26"/>
              </w:rPr>
              <w:t>1.5;</w:t>
            </w:r>
            <w:r w:rsidR="00FA6043">
              <w:rPr>
                <w:sz w:val="26"/>
                <w:szCs w:val="26"/>
              </w:rPr>
              <w:t xml:space="preserve"> 1.10; 3.13</w:t>
            </w:r>
            <w:r w:rsidRPr="00B0087C">
              <w:rPr>
                <w:sz w:val="26"/>
                <w:szCs w:val="26"/>
              </w:rPr>
              <w:t xml:space="preserve"> </w:t>
            </w:r>
          </w:p>
        </w:tc>
        <w:tc>
          <w:tcPr>
            <w:tcW w:w="4961" w:type="dxa"/>
            <w:noWrap/>
            <w:vAlign w:val="center"/>
          </w:tcPr>
          <w:p w:rsidR="004E0DB0" w:rsidRPr="00B0087C" w:rsidRDefault="004E0DB0" w:rsidP="00B0087C">
            <w:pPr>
              <w:spacing w:after="60"/>
              <w:jc w:val="both"/>
              <w:rPr>
                <w:sz w:val="26"/>
                <w:szCs w:val="26"/>
              </w:rPr>
            </w:pPr>
            <w:r w:rsidRPr="00B0087C">
              <w:rPr>
                <w:sz w:val="26"/>
                <w:szCs w:val="26"/>
              </w:rPr>
              <w:t>Quy chế tổ chức và hoạt động Trường Cao Lý Tự Trọng T</w:t>
            </w:r>
            <w:r w:rsidR="00B0087C">
              <w:rPr>
                <w:sz w:val="26"/>
                <w:szCs w:val="26"/>
              </w:rPr>
              <w:t>P</w:t>
            </w:r>
            <w:r w:rsidRPr="00B0087C">
              <w:rPr>
                <w:sz w:val="26"/>
                <w:szCs w:val="26"/>
              </w:rPr>
              <w:t xml:space="preserve">.HCM </w:t>
            </w:r>
          </w:p>
        </w:tc>
      </w:tr>
      <w:tr w:rsidR="004E0DB0" w:rsidRPr="00B0087C" w:rsidTr="00FA6043">
        <w:trPr>
          <w:trHeight w:val="330"/>
        </w:trPr>
        <w:tc>
          <w:tcPr>
            <w:tcW w:w="738" w:type="dxa"/>
            <w:vMerge/>
            <w:noWrap/>
            <w:vAlign w:val="center"/>
          </w:tcPr>
          <w:p w:rsidR="004E0DB0" w:rsidRPr="00B0087C" w:rsidRDefault="004E0DB0"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4E0DB0" w:rsidRPr="00B0087C" w:rsidRDefault="004E0DB0" w:rsidP="00B0087C">
            <w:pPr>
              <w:spacing w:after="60"/>
              <w:jc w:val="center"/>
              <w:rPr>
                <w:sz w:val="26"/>
                <w:szCs w:val="26"/>
              </w:rPr>
            </w:pPr>
          </w:p>
        </w:tc>
        <w:tc>
          <w:tcPr>
            <w:tcW w:w="993" w:type="dxa"/>
            <w:vMerge/>
            <w:noWrap/>
            <w:vAlign w:val="center"/>
          </w:tcPr>
          <w:p w:rsidR="004E0DB0" w:rsidRPr="00B0087C" w:rsidRDefault="004E0DB0" w:rsidP="00B0087C">
            <w:pPr>
              <w:spacing w:after="60"/>
              <w:jc w:val="center"/>
              <w:rPr>
                <w:sz w:val="26"/>
                <w:szCs w:val="26"/>
              </w:rPr>
            </w:pPr>
          </w:p>
        </w:tc>
        <w:tc>
          <w:tcPr>
            <w:tcW w:w="1095" w:type="dxa"/>
            <w:noWrap/>
            <w:vAlign w:val="center"/>
          </w:tcPr>
          <w:p w:rsidR="004E0DB0" w:rsidRPr="00B0087C" w:rsidRDefault="009A75FA" w:rsidP="00B0087C">
            <w:pPr>
              <w:spacing w:after="60"/>
              <w:rPr>
                <w:sz w:val="26"/>
                <w:szCs w:val="26"/>
              </w:rPr>
            </w:pPr>
            <w:r>
              <w:rPr>
                <w:sz w:val="26"/>
                <w:szCs w:val="26"/>
              </w:rPr>
              <w:t>Văn thư</w:t>
            </w:r>
          </w:p>
        </w:tc>
        <w:tc>
          <w:tcPr>
            <w:tcW w:w="1350" w:type="dxa"/>
            <w:noWrap/>
            <w:vAlign w:val="center"/>
          </w:tcPr>
          <w:p w:rsidR="004E0DB0" w:rsidRPr="00B0087C" w:rsidRDefault="00941F12" w:rsidP="00B0087C">
            <w:pPr>
              <w:spacing w:after="60"/>
              <w:rPr>
                <w:sz w:val="26"/>
                <w:szCs w:val="26"/>
              </w:rPr>
            </w:pPr>
            <w:r>
              <w:rPr>
                <w:sz w:val="26"/>
                <w:szCs w:val="26"/>
              </w:rPr>
              <w:t>3.14; 5.8; 9.2</w:t>
            </w:r>
          </w:p>
        </w:tc>
        <w:tc>
          <w:tcPr>
            <w:tcW w:w="4961" w:type="dxa"/>
            <w:noWrap/>
            <w:vAlign w:val="center"/>
          </w:tcPr>
          <w:p w:rsidR="004E0DB0" w:rsidRPr="00B0087C" w:rsidRDefault="004E0DB0" w:rsidP="00B0087C">
            <w:pPr>
              <w:spacing w:after="60"/>
              <w:jc w:val="both"/>
              <w:rPr>
                <w:sz w:val="26"/>
                <w:szCs w:val="26"/>
              </w:rPr>
            </w:pPr>
            <w:r w:rsidRPr="00B0087C">
              <w:rPr>
                <w:sz w:val="26"/>
                <w:szCs w:val="26"/>
              </w:rPr>
              <w:t>Kế hoạch chiến lược phát triển Trường giai đoạn 2019-2021, tầm nhìn đến năm 2025</w:t>
            </w:r>
          </w:p>
        </w:tc>
      </w:tr>
      <w:tr w:rsidR="004E0DB0" w:rsidRPr="00B0087C" w:rsidTr="00FA6043">
        <w:trPr>
          <w:trHeight w:val="330"/>
        </w:trPr>
        <w:tc>
          <w:tcPr>
            <w:tcW w:w="738" w:type="dxa"/>
            <w:vMerge/>
            <w:noWrap/>
            <w:vAlign w:val="center"/>
          </w:tcPr>
          <w:p w:rsidR="004E0DB0" w:rsidRPr="00B0087C" w:rsidRDefault="004E0DB0"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4E0DB0" w:rsidRPr="00B0087C" w:rsidRDefault="004E0DB0" w:rsidP="00B0087C">
            <w:pPr>
              <w:spacing w:after="60"/>
              <w:jc w:val="center"/>
              <w:rPr>
                <w:sz w:val="26"/>
                <w:szCs w:val="26"/>
              </w:rPr>
            </w:pPr>
          </w:p>
        </w:tc>
        <w:tc>
          <w:tcPr>
            <w:tcW w:w="993" w:type="dxa"/>
            <w:vMerge/>
            <w:noWrap/>
            <w:vAlign w:val="center"/>
          </w:tcPr>
          <w:p w:rsidR="004E0DB0" w:rsidRPr="00B0087C" w:rsidRDefault="004E0DB0" w:rsidP="00B0087C">
            <w:pPr>
              <w:spacing w:after="60"/>
              <w:jc w:val="center"/>
              <w:rPr>
                <w:sz w:val="26"/>
                <w:szCs w:val="26"/>
              </w:rPr>
            </w:pPr>
          </w:p>
        </w:tc>
        <w:tc>
          <w:tcPr>
            <w:tcW w:w="1095" w:type="dxa"/>
            <w:noWrap/>
            <w:vAlign w:val="center"/>
          </w:tcPr>
          <w:p w:rsidR="004E0DB0" w:rsidRPr="00B0087C" w:rsidRDefault="009A75FA" w:rsidP="00B0087C">
            <w:pPr>
              <w:spacing w:after="60"/>
              <w:rPr>
                <w:sz w:val="26"/>
                <w:szCs w:val="26"/>
              </w:rPr>
            </w:pPr>
            <w:r>
              <w:rPr>
                <w:sz w:val="26"/>
                <w:szCs w:val="26"/>
              </w:rPr>
              <w:t>Văn thư</w:t>
            </w:r>
          </w:p>
        </w:tc>
        <w:tc>
          <w:tcPr>
            <w:tcW w:w="1350" w:type="dxa"/>
            <w:noWrap/>
            <w:vAlign w:val="center"/>
          </w:tcPr>
          <w:p w:rsidR="004E0DB0" w:rsidRPr="00B0087C" w:rsidRDefault="00BE5B65" w:rsidP="00B0087C">
            <w:pPr>
              <w:spacing w:after="60"/>
              <w:rPr>
                <w:sz w:val="26"/>
                <w:szCs w:val="26"/>
              </w:rPr>
            </w:pPr>
            <w:r>
              <w:rPr>
                <w:sz w:val="26"/>
                <w:szCs w:val="26"/>
              </w:rPr>
              <w:t>9.2</w:t>
            </w:r>
          </w:p>
        </w:tc>
        <w:tc>
          <w:tcPr>
            <w:tcW w:w="4961" w:type="dxa"/>
            <w:noWrap/>
            <w:vAlign w:val="center"/>
          </w:tcPr>
          <w:p w:rsidR="004E0DB0" w:rsidRPr="00B0087C" w:rsidRDefault="004E0DB0" w:rsidP="00B0087C">
            <w:pPr>
              <w:spacing w:after="60"/>
              <w:jc w:val="both"/>
              <w:rPr>
                <w:sz w:val="26"/>
                <w:szCs w:val="26"/>
              </w:rPr>
            </w:pPr>
            <w:r w:rsidRPr="00B0087C">
              <w:rPr>
                <w:sz w:val="26"/>
                <w:szCs w:val="26"/>
              </w:rPr>
              <w:t>Chương trình hành động của trường cao đẳng Lý Tự Trọng Tp.HCM năm 2020 và những năm tiếp theo</w:t>
            </w:r>
          </w:p>
        </w:tc>
      </w:tr>
      <w:tr w:rsidR="004E0DB0" w:rsidRPr="00B0087C" w:rsidTr="00FA6043">
        <w:trPr>
          <w:trHeight w:val="330"/>
        </w:trPr>
        <w:tc>
          <w:tcPr>
            <w:tcW w:w="738" w:type="dxa"/>
            <w:vMerge/>
            <w:noWrap/>
            <w:vAlign w:val="center"/>
          </w:tcPr>
          <w:p w:rsidR="004E0DB0" w:rsidRPr="00B0087C" w:rsidRDefault="004E0DB0"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4E0DB0" w:rsidRPr="00B0087C" w:rsidRDefault="004E0DB0" w:rsidP="00B0087C">
            <w:pPr>
              <w:spacing w:after="60"/>
              <w:jc w:val="center"/>
              <w:rPr>
                <w:sz w:val="26"/>
                <w:szCs w:val="26"/>
              </w:rPr>
            </w:pPr>
          </w:p>
        </w:tc>
        <w:tc>
          <w:tcPr>
            <w:tcW w:w="993" w:type="dxa"/>
            <w:vMerge/>
            <w:noWrap/>
            <w:vAlign w:val="center"/>
          </w:tcPr>
          <w:p w:rsidR="004E0DB0" w:rsidRPr="00B0087C" w:rsidRDefault="004E0DB0" w:rsidP="00B0087C">
            <w:pPr>
              <w:spacing w:after="60"/>
              <w:jc w:val="center"/>
              <w:rPr>
                <w:sz w:val="26"/>
                <w:szCs w:val="26"/>
              </w:rPr>
            </w:pPr>
          </w:p>
        </w:tc>
        <w:tc>
          <w:tcPr>
            <w:tcW w:w="1095" w:type="dxa"/>
            <w:noWrap/>
            <w:vAlign w:val="center"/>
          </w:tcPr>
          <w:p w:rsidR="004E0DB0" w:rsidRPr="00B0087C" w:rsidRDefault="009A75FA" w:rsidP="00B0087C">
            <w:pPr>
              <w:spacing w:after="60"/>
              <w:rPr>
                <w:sz w:val="26"/>
                <w:szCs w:val="26"/>
              </w:rPr>
            </w:pPr>
            <w:r>
              <w:rPr>
                <w:sz w:val="26"/>
                <w:szCs w:val="26"/>
              </w:rPr>
              <w:t>Văn thư</w:t>
            </w:r>
          </w:p>
        </w:tc>
        <w:tc>
          <w:tcPr>
            <w:tcW w:w="1350" w:type="dxa"/>
            <w:noWrap/>
            <w:vAlign w:val="center"/>
          </w:tcPr>
          <w:p w:rsidR="004E0DB0" w:rsidRPr="00B0087C" w:rsidRDefault="00BE5B65" w:rsidP="00B0087C">
            <w:pPr>
              <w:spacing w:after="60"/>
              <w:rPr>
                <w:sz w:val="26"/>
                <w:szCs w:val="26"/>
              </w:rPr>
            </w:pPr>
            <w:r>
              <w:rPr>
                <w:sz w:val="26"/>
                <w:szCs w:val="26"/>
              </w:rPr>
              <w:t>1.5; 1.6; 3.13</w:t>
            </w:r>
          </w:p>
        </w:tc>
        <w:tc>
          <w:tcPr>
            <w:tcW w:w="4961" w:type="dxa"/>
            <w:noWrap/>
            <w:vAlign w:val="center"/>
          </w:tcPr>
          <w:p w:rsidR="004E0DB0" w:rsidRPr="00B0087C" w:rsidRDefault="004E0DB0" w:rsidP="00B0087C">
            <w:pPr>
              <w:spacing w:after="60"/>
              <w:jc w:val="both"/>
              <w:rPr>
                <w:sz w:val="26"/>
                <w:szCs w:val="26"/>
              </w:rPr>
            </w:pPr>
            <w:r w:rsidRPr="00B0087C">
              <w:rPr>
                <w:sz w:val="26"/>
                <w:szCs w:val="26"/>
                <w:lang w:val="pt-BR"/>
              </w:rPr>
              <w:t>Quy định chức năng nhiệm vụ của các đơn vị và Hội đồng thuộc trường ban hành theo QĐ số 1216/QĐ-LTT ngày 02/11/2018</w:t>
            </w:r>
          </w:p>
        </w:tc>
      </w:tr>
      <w:tr w:rsidR="004E0DB0" w:rsidRPr="00B0087C" w:rsidTr="00FA6043">
        <w:trPr>
          <w:trHeight w:val="330"/>
        </w:trPr>
        <w:tc>
          <w:tcPr>
            <w:tcW w:w="738" w:type="dxa"/>
            <w:vMerge/>
            <w:noWrap/>
            <w:vAlign w:val="center"/>
          </w:tcPr>
          <w:p w:rsidR="004E0DB0" w:rsidRPr="00B0087C" w:rsidRDefault="004E0DB0"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4E0DB0" w:rsidRPr="00B0087C" w:rsidRDefault="004E0DB0" w:rsidP="00B0087C">
            <w:pPr>
              <w:spacing w:after="60"/>
              <w:jc w:val="center"/>
              <w:rPr>
                <w:sz w:val="26"/>
                <w:szCs w:val="26"/>
              </w:rPr>
            </w:pPr>
          </w:p>
        </w:tc>
        <w:tc>
          <w:tcPr>
            <w:tcW w:w="993" w:type="dxa"/>
            <w:vMerge/>
            <w:noWrap/>
            <w:vAlign w:val="center"/>
          </w:tcPr>
          <w:p w:rsidR="004E0DB0" w:rsidRPr="00B0087C" w:rsidRDefault="004E0DB0" w:rsidP="00B0087C">
            <w:pPr>
              <w:spacing w:after="60"/>
              <w:jc w:val="center"/>
              <w:rPr>
                <w:sz w:val="26"/>
                <w:szCs w:val="26"/>
              </w:rPr>
            </w:pPr>
          </w:p>
        </w:tc>
        <w:tc>
          <w:tcPr>
            <w:tcW w:w="1095" w:type="dxa"/>
            <w:noWrap/>
            <w:vAlign w:val="center"/>
          </w:tcPr>
          <w:p w:rsidR="004E0DB0" w:rsidRPr="00B0087C" w:rsidRDefault="009A75FA" w:rsidP="00B0087C">
            <w:pPr>
              <w:spacing w:after="60"/>
              <w:rPr>
                <w:sz w:val="26"/>
                <w:szCs w:val="26"/>
              </w:rPr>
            </w:pPr>
            <w:r>
              <w:rPr>
                <w:sz w:val="26"/>
                <w:szCs w:val="26"/>
              </w:rPr>
              <w:t>TT QHDN</w:t>
            </w:r>
          </w:p>
        </w:tc>
        <w:tc>
          <w:tcPr>
            <w:tcW w:w="1350" w:type="dxa"/>
            <w:noWrap/>
            <w:vAlign w:val="center"/>
          </w:tcPr>
          <w:p w:rsidR="004E0DB0" w:rsidRPr="00B0087C" w:rsidRDefault="004E0DB0" w:rsidP="00B0087C">
            <w:pPr>
              <w:spacing w:after="60"/>
              <w:rPr>
                <w:sz w:val="26"/>
                <w:szCs w:val="26"/>
              </w:rPr>
            </w:pPr>
          </w:p>
        </w:tc>
        <w:tc>
          <w:tcPr>
            <w:tcW w:w="4961" w:type="dxa"/>
            <w:noWrap/>
            <w:vAlign w:val="center"/>
          </w:tcPr>
          <w:p w:rsidR="004E0DB0" w:rsidRPr="00B0087C" w:rsidRDefault="004E0DB0" w:rsidP="00B0087C">
            <w:pPr>
              <w:spacing w:after="60"/>
              <w:jc w:val="both"/>
              <w:rPr>
                <w:sz w:val="26"/>
                <w:szCs w:val="26"/>
              </w:rPr>
            </w:pPr>
            <w:r w:rsidRPr="00B0087C">
              <w:rPr>
                <w:sz w:val="26"/>
                <w:szCs w:val="26"/>
              </w:rPr>
              <w:t xml:space="preserve">Bảng thống kê của </w:t>
            </w:r>
            <w:r w:rsidRPr="00B0087C">
              <w:rPr>
                <w:iCs/>
                <w:sz w:val="26"/>
                <w:szCs w:val="26"/>
              </w:rPr>
              <w:t>Trung tâm Dự báo nhu cầu nhân lực và Thông tin thị trường lao động TP. Hồ Chí Minh</w:t>
            </w:r>
          </w:p>
        </w:tc>
      </w:tr>
      <w:tr w:rsidR="004E0DB0" w:rsidRPr="00B0087C" w:rsidTr="00FA6043">
        <w:trPr>
          <w:trHeight w:val="330"/>
        </w:trPr>
        <w:tc>
          <w:tcPr>
            <w:tcW w:w="738" w:type="dxa"/>
            <w:vMerge/>
            <w:noWrap/>
            <w:vAlign w:val="center"/>
          </w:tcPr>
          <w:p w:rsidR="004E0DB0" w:rsidRPr="00B0087C" w:rsidRDefault="004E0DB0"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4E0DB0" w:rsidRPr="00B0087C" w:rsidRDefault="004E0DB0" w:rsidP="00B0087C">
            <w:pPr>
              <w:spacing w:after="60"/>
              <w:jc w:val="center"/>
              <w:rPr>
                <w:sz w:val="26"/>
                <w:szCs w:val="26"/>
              </w:rPr>
            </w:pPr>
          </w:p>
        </w:tc>
        <w:tc>
          <w:tcPr>
            <w:tcW w:w="993" w:type="dxa"/>
            <w:vMerge/>
            <w:noWrap/>
            <w:vAlign w:val="center"/>
          </w:tcPr>
          <w:p w:rsidR="004E0DB0" w:rsidRPr="00B0087C" w:rsidRDefault="004E0DB0" w:rsidP="00B0087C">
            <w:pPr>
              <w:spacing w:after="60"/>
              <w:jc w:val="center"/>
              <w:rPr>
                <w:sz w:val="26"/>
                <w:szCs w:val="26"/>
              </w:rPr>
            </w:pPr>
          </w:p>
        </w:tc>
        <w:tc>
          <w:tcPr>
            <w:tcW w:w="1095" w:type="dxa"/>
            <w:noWrap/>
            <w:vAlign w:val="center"/>
          </w:tcPr>
          <w:p w:rsidR="004E0DB0" w:rsidRPr="00B0087C" w:rsidRDefault="009A75FA" w:rsidP="009A75FA">
            <w:pPr>
              <w:spacing w:after="60"/>
              <w:rPr>
                <w:sz w:val="26"/>
                <w:szCs w:val="26"/>
              </w:rPr>
            </w:pPr>
            <w:r>
              <w:rPr>
                <w:sz w:val="26"/>
                <w:szCs w:val="26"/>
              </w:rPr>
              <w:t>Văn thư</w:t>
            </w:r>
          </w:p>
        </w:tc>
        <w:tc>
          <w:tcPr>
            <w:tcW w:w="1350" w:type="dxa"/>
            <w:noWrap/>
            <w:vAlign w:val="center"/>
          </w:tcPr>
          <w:p w:rsidR="004E0DB0" w:rsidRPr="00B0087C" w:rsidRDefault="005D1664" w:rsidP="00B0087C">
            <w:pPr>
              <w:spacing w:after="60"/>
              <w:rPr>
                <w:sz w:val="26"/>
                <w:szCs w:val="26"/>
              </w:rPr>
            </w:pPr>
            <w:r>
              <w:rPr>
                <w:sz w:val="26"/>
                <w:szCs w:val="26"/>
              </w:rPr>
              <w:t>3.6</w:t>
            </w:r>
          </w:p>
        </w:tc>
        <w:tc>
          <w:tcPr>
            <w:tcW w:w="4961" w:type="dxa"/>
            <w:noWrap/>
            <w:vAlign w:val="center"/>
          </w:tcPr>
          <w:p w:rsidR="004E0DB0" w:rsidRPr="00B0087C" w:rsidRDefault="004E0DB0" w:rsidP="00B0087C">
            <w:pPr>
              <w:spacing w:after="60"/>
              <w:jc w:val="both"/>
              <w:rPr>
                <w:sz w:val="26"/>
                <w:szCs w:val="26"/>
              </w:rPr>
            </w:pPr>
            <w:r w:rsidRPr="00B0087C">
              <w:rPr>
                <w:sz w:val="26"/>
                <w:szCs w:val="26"/>
                <w:lang w:val="es-ES"/>
              </w:rPr>
              <w:t>Giấy chứng nhận đăng ký hoạt động GDNN</w:t>
            </w:r>
          </w:p>
        </w:tc>
      </w:tr>
      <w:tr w:rsidR="004E0DB0" w:rsidRPr="00B0087C" w:rsidTr="00FA6043">
        <w:trPr>
          <w:trHeight w:val="330"/>
        </w:trPr>
        <w:tc>
          <w:tcPr>
            <w:tcW w:w="738" w:type="dxa"/>
            <w:vMerge/>
            <w:noWrap/>
            <w:vAlign w:val="center"/>
          </w:tcPr>
          <w:p w:rsidR="004E0DB0" w:rsidRPr="00B0087C" w:rsidRDefault="004E0DB0"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4E0DB0" w:rsidRPr="00B0087C" w:rsidRDefault="004E0DB0" w:rsidP="00B0087C">
            <w:pPr>
              <w:spacing w:after="60"/>
              <w:jc w:val="center"/>
              <w:rPr>
                <w:sz w:val="26"/>
                <w:szCs w:val="26"/>
              </w:rPr>
            </w:pPr>
          </w:p>
        </w:tc>
        <w:tc>
          <w:tcPr>
            <w:tcW w:w="993" w:type="dxa"/>
            <w:vMerge/>
            <w:noWrap/>
            <w:vAlign w:val="center"/>
          </w:tcPr>
          <w:p w:rsidR="004E0DB0" w:rsidRPr="00B0087C" w:rsidRDefault="004E0DB0" w:rsidP="00B0087C">
            <w:pPr>
              <w:spacing w:after="60"/>
              <w:jc w:val="center"/>
              <w:rPr>
                <w:sz w:val="26"/>
                <w:szCs w:val="26"/>
              </w:rPr>
            </w:pPr>
          </w:p>
        </w:tc>
        <w:tc>
          <w:tcPr>
            <w:tcW w:w="1095" w:type="dxa"/>
            <w:noWrap/>
            <w:vAlign w:val="center"/>
          </w:tcPr>
          <w:p w:rsidR="004E0DB0" w:rsidRPr="00B0087C" w:rsidRDefault="009A75FA" w:rsidP="00B0087C">
            <w:pPr>
              <w:spacing w:after="60"/>
              <w:rPr>
                <w:sz w:val="26"/>
                <w:szCs w:val="26"/>
              </w:rPr>
            </w:pPr>
            <w:r>
              <w:rPr>
                <w:sz w:val="26"/>
                <w:szCs w:val="26"/>
              </w:rPr>
              <w:t>Văn thư</w:t>
            </w:r>
          </w:p>
        </w:tc>
        <w:tc>
          <w:tcPr>
            <w:tcW w:w="1350" w:type="dxa"/>
            <w:noWrap/>
            <w:vAlign w:val="center"/>
          </w:tcPr>
          <w:p w:rsidR="004E0DB0" w:rsidRPr="00B0087C" w:rsidRDefault="004E0DB0" w:rsidP="00B0087C">
            <w:pPr>
              <w:spacing w:after="60"/>
              <w:rPr>
                <w:sz w:val="26"/>
                <w:szCs w:val="26"/>
              </w:rPr>
            </w:pPr>
          </w:p>
        </w:tc>
        <w:tc>
          <w:tcPr>
            <w:tcW w:w="4961" w:type="dxa"/>
            <w:noWrap/>
            <w:vAlign w:val="center"/>
          </w:tcPr>
          <w:p w:rsidR="004E0DB0" w:rsidRPr="00B0087C" w:rsidRDefault="004E0DB0" w:rsidP="00B0087C">
            <w:pPr>
              <w:spacing w:after="60"/>
              <w:jc w:val="both"/>
              <w:rPr>
                <w:sz w:val="26"/>
                <w:szCs w:val="26"/>
              </w:rPr>
            </w:pPr>
            <w:r w:rsidRPr="00B0087C">
              <w:rPr>
                <w:sz w:val="26"/>
                <w:szCs w:val="26"/>
              </w:rPr>
              <w:t>Kế hoạch năm học</w:t>
            </w:r>
            <w:r w:rsidR="00F239D5">
              <w:rPr>
                <w:sz w:val="26"/>
                <w:szCs w:val="26"/>
              </w:rPr>
              <w:t xml:space="preserve"> </w:t>
            </w:r>
            <w:r w:rsidR="00F239D5" w:rsidRPr="00F239D5">
              <w:rPr>
                <w:color w:val="FF0000"/>
                <w:sz w:val="26"/>
                <w:szCs w:val="26"/>
              </w:rPr>
              <w:t>(3 năm)</w:t>
            </w:r>
          </w:p>
        </w:tc>
      </w:tr>
      <w:tr w:rsidR="004E0DB0" w:rsidRPr="00B0087C" w:rsidTr="00FA6043">
        <w:trPr>
          <w:trHeight w:val="330"/>
        </w:trPr>
        <w:tc>
          <w:tcPr>
            <w:tcW w:w="738" w:type="dxa"/>
            <w:vMerge/>
            <w:noWrap/>
            <w:vAlign w:val="center"/>
          </w:tcPr>
          <w:p w:rsidR="004E0DB0" w:rsidRPr="00B0087C" w:rsidRDefault="004E0DB0"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4E0DB0" w:rsidRPr="00B0087C" w:rsidRDefault="004E0DB0" w:rsidP="00B0087C">
            <w:pPr>
              <w:spacing w:after="60"/>
              <w:jc w:val="center"/>
              <w:rPr>
                <w:sz w:val="26"/>
                <w:szCs w:val="26"/>
              </w:rPr>
            </w:pPr>
          </w:p>
        </w:tc>
        <w:tc>
          <w:tcPr>
            <w:tcW w:w="993" w:type="dxa"/>
            <w:vMerge/>
            <w:noWrap/>
            <w:vAlign w:val="center"/>
          </w:tcPr>
          <w:p w:rsidR="004E0DB0" w:rsidRPr="00B0087C" w:rsidRDefault="004E0DB0" w:rsidP="00B0087C">
            <w:pPr>
              <w:spacing w:after="60"/>
              <w:jc w:val="center"/>
              <w:rPr>
                <w:sz w:val="26"/>
                <w:szCs w:val="26"/>
              </w:rPr>
            </w:pPr>
          </w:p>
        </w:tc>
        <w:tc>
          <w:tcPr>
            <w:tcW w:w="1095" w:type="dxa"/>
            <w:noWrap/>
            <w:vAlign w:val="center"/>
          </w:tcPr>
          <w:p w:rsidR="004E0DB0" w:rsidRPr="00B0087C" w:rsidRDefault="009A75FA" w:rsidP="00B0087C">
            <w:pPr>
              <w:spacing w:after="60"/>
              <w:rPr>
                <w:sz w:val="26"/>
                <w:szCs w:val="26"/>
              </w:rPr>
            </w:pPr>
            <w:r>
              <w:rPr>
                <w:sz w:val="26"/>
                <w:szCs w:val="26"/>
              </w:rPr>
              <w:t>Văn thư</w:t>
            </w:r>
          </w:p>
        </w:tc>
        <w:tc>
          <w:tcPr>
            <w:tcW w:w="1350" w:type="dxa"/>
            <w:noWrap/>
            <w:vAlign w:val="center"/>
          </w:tcPr>
          <w:p w:rsidR="004E0DB0" w:rsidRPr="00B0087C" w:rsidRDefault="009C5A0A" w:rsidP="00B0087C">
            <w:pPr>
              <w:spacing w:after="60"/>
              <w:rPr>
                <w:sz w:val="26"/>
                <w:szCs w:val="26"/>
              </w:rPr>
            </w:pPr>
            <w:r>
              <w:rPr>
                <w:sz w:val="26"/>
                <w:szCs w:val="26"/>
              </w:rPr>
              <w:t>1.6; 9.2</w:t>
            </w:r>
          </w:p>
        </w:tc>
        <w:tc>
          <w:tcPr>
            <w:tcW w:w="4961" w:type="dxa"/>
            <w:noWrap/>
            <w:vAlign w:val="center"/>
          </w:tcPr>
          <w:p w:rsidR="004E0DB0" w:rsidRPr="00B0087C" w:rsidRDefault="009C5A0A" w:rsidP="00B0087C">
            <w:pPr>
              <w:spacing w:after="60"/>
              <w:jc w:val="both"/>
              <w:rPr>
                <w:sz w:val="26"/>
                <w:szCs w:val="26"/>
              </w:rPr>
            </w:pPr>
            <w:r>
              <w:rPr>
                <w:sz w:val="26"/>
                <w:szCs w:val="26"/>
              </w:rPr>
              <w:t>Báo cáo tổng kết năm học</w:t>
            </w:r>
            <w:r w:rsidRPr="00B0087C">
              <w:rPr>
                <w:sz w:val="26"/>
                <w:szCs w:val="26"/>
              </w:rPr>
              <w:t xml:space="preserve"> của Nhà trường</w:t>
            </w:r>
            <w:r w:rsidR="00F239D5">
              <w:rPr>
                <w:sz w:val="26"/>
                <w:szCs w:val="26"/>
              </w:rPr>
              <w:t xml:space="preserve"> </w:t>
            </w:r>
            <w:r w:rsidR="00F239D5" w:rsidRPr="00F239D5">
              <w:rPr>
                <w:color w:val="FF0000"/>
                <w:sz w:val="26"/>
                <w:szCs w:val="26"/>
              </w:rPr>
              <w:t>(3 năm)</w:t>
            </w:r>
          </w:p>
        </w:tc>
      </w:tr>
      <w:tr w:rsidR="004E0DB0" w:rsidRPr="00B0087C" w:rsidTr="00FA6043">
        <w:trPr>
          <w:trHeight w:val="330"/>
        </w:trPr>
        <w:tc>
          <w:tcPr>
            <w:tcW w:w="738" w:type="dxa"/>
            <w:vMerge/>
            <w:noWrap/>
            <w:vAlign w:val="center"/>
          </w:tcPr>
          <w:p w:rsidR="004E0DB0" w:rsidRPr="00B0087C" w:rsidRDefault="004E0DB0"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4E0DB0" w:rsidRPr="00B0087C" w:rsidRDefault="004E0DB0" w:rsidP="00B0087C">
            <w:pPr>
              <w:spacing w:after="60"/>
              <w:jc w:val="center"/>
              <w:rPr>
                <w:sz w:val="26"/>
                <w:szCs w:val="26"/>
              </w:rPr>
            </w:pPr>
          </w:p>
        </w:tc>
        <w:tc>
          <w:tcPr>
            <w:tcW w:w="993" w:type="dxa"/>
            <w:vMerge/>
            <w:noWrap/>
            <w:vAlign w:val="center"/>
          </w:tcPr>
          <w:p w:rsidR="004E0DB0" w:rsidRPr="00B0087C" w:rsidRDefault="004E0DB0" w:rsidP="00B0087C">
            <w:pPr>
              <w:spacing w:after="60"/>
              <w:jc w:val="center"/>
              <w:rPr>
                <w:sz w:val="26"/>
                <w:szCs w:val="26"/>
              </w:rPr>
            </w:pPr>
          </w:p>
        </w:tc>
        <w:tc>
          <w:tcPr>
            <w:tcW w:w="1095" w:type="dxa"/>
            <w:noWrap/>
            <w:vAlign w:val="center"/>
          </w:tcPr>
          <w:p w:rsidR="004E0DB0" w:rsidRPr="00B0087C" w:rsidRDefault="00A5296E" w:rsidP="00B0087C">
            <w:pPr>
              <w:spacing w:after="60"/>
              <w:rPr>
                <w:sz w:val="26"/>
                <w:szCs w:val="26"/>
              </w:rPr>
            </w:pPr>
            <w:r>
              <w:rPr>
                <w:sz w:val="26"/>
                <w:szCs w:val="26"/>
              </w:rPr>
              <w:t>C Hồng</w:t>
            </w:r>
          </w:p>
        </w:tc>
        <w:tc>
          <w:tcPr>
            <w:tcW w:w="1350" w:type="dxa"/>
            <w:noWrap/>
            <w:vAlign w:val="center"/>
          </w:tcPr>
          <w:p w:rsidR="004E0DB0" w:rsidRPr="00B0087C" w:rsidRDefault="004E0DB0" w:rsidP="00B0087C">
            <w:pPr>
              <w:spacing w:after="60"/>
              <w:rPr>
                <w:sz w:val="26"/>
                <w:szCs w:val="26"/>
              </w:rPr>
            </w:pPr>
          </w:p>
        </w:tc>
        <w:tc>
          <w:tcPr>
            <w:tcW w:w="4961" w:type="dxa"/>
            <w:noWrap/>
            <w:vAlign w:val="center"/>
          </w:tcPr>
          <w:p w:rsidR="004E0DB0" w:rsidRPr="00B0087C" w:rsidRDefault="004E0DB0" w:rsidP="00B0087C">
            <w:pPr>
              <w:spacing w:after="60"/>
              <w:jc w:val="both"/>
              <w:rPr>
                <w:sz w:val="26"/>
                <w:szCs w:val="26"/>
              </w:rPr>
            </w:pPr>
            <w:r w:rsidRPr="00B0087C">
              <w:rPr>
                <w:sz w:val="26"/>
                <w:szCs w:val="26"/>
              </w:rPr>
              <w:t>Nghị quyết Hội nghị CB-CC-VC</w:t>
            </w:r>
          </w:p>
        </w:tc>
      </w:tr>
      <w:tr w:rsidR="004E0DB0" w:rsidRPr="00B0087C" w:rsidTr="00FA6043">
        <w:trPr>
          <w:trHeight w:val="330"/>
        </w:trPr>
        <w:tc>
          <w:tcPr>
            <w:tcW w:w="738" w:type="dxa"/>
            <w:vMerge/>
            <w:noWrap/>
            <w:vAlign w:val="center"/>
          </w:tcPr>
          <w:p w:rsidR="004E0DB0" w:rsidRPr="00B0087C" w:rsidRDefault="004E0DB0"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4E0DB0" w:rsidRPr="00B0087C" w:rsidRDefault="004E0DB0" w:rsidP="00B0087C">
            <w:pPr>
              <w:spacing w:after="60"/>
              <w:jc w:val="center"/>
              <w:rPr>
                <w:sz w:val="26"/>
                <w:szCs w:val="26"/>
              </w:rPr>
            </w:pPr>
          </w:p>
        </w:tc>
        <w:tc>
          <w:tcPr>
            <w:tcW w:w="993" w:type="dxa"/>
            <w:vMerge/>
            <w:noWrap/>
            <w:vAlign w:val="center"/>
          </w:tcPr>
          <w:p w:rsidR="004E0DB0" w:rsidRPr="00B0087C" w:rsidRDefault="004E0DB0" w:rsidP="00B0087C">
            <w:pPr>
              <w:spacing w:after="60"/>
              <w:jc w:val="center"/>
              <w:rPr>
                <w:sz w:val="26"/>
                <w:szCs w:val="26"/>
              </w:rPr>
            </w:pPr>
          </w:p>
        </w:tc>
        <w:tc>
          <w:tcPr>
            <w:tcW w:w="1095" w:type="dxa"/>
            <w:noWrap/>
            <w:vAlign w:val="center"/>
          </w:tcPr>
          <w:p w:rsidR="004E0DB0" w:rsidRDefault="004E0DB0" w:rsidP="00B0087C">
            <w:pPr>
              <w:spacing w:after="60"/>
              <w:rPr>
                <w:sz w:val="26"/>
                <w:szCs w:val="26"/>
              </w:rPr>
            </w:pPr>
          </w:p>
          <w:p w:rsidR="00AE7594" w:rsidRDefault="00AE7594" w:rsidP="00B0087C">
            <w:pPr>
              <w:spacing w:after="60"/>
              <w:rPr>
                <w:sz w:val="26"/>
                <w:szCs w:val="26"/>
              </w:rPr>
            </w:pPr>
          </w:p>
          <w:p w:rsidR="00AE7594" w:rsidRDefault="00AE7594" w:rsidP="00B0087C">
            <w:pPr>
              <w:spacing w:after="60"/>
              <w:rPr>
                <w:sz w:val="26"/>
                <w:szCs w:val="26"/>
              </w:rPr>
            </w:pPr>
            <w:r>
              <w:rPr>
                <w:sz w:val="26"/>
                <w:szCs w:val="26"/>
              </w:rPr>
              <w:t>Phòng CTSV</w:t>
            </w:r>
          </w:p>
          <w:p w:rsidR="00AE7594" w:rsidRDefault="00AE7594" w:rsidP="00B0087C">
            <w:pPr>
              <w:spacing w:after="60"/>
              <w:rPr>
                <w:sz w:val="26"/>
                <w:szCs w:val="26"/>
              </w:rPr>
            </w:pPr>
          </w:p>
          <w:p w:rsidR="00AE7594" w:rsidRDefault="00AE7594" w:rsidP="00B0087C">
            <w:pPr>
              <w:spacing w:after="60"/>
              <w:rPr>
                <w:sz w:val="26"/>
                <w:szCs w:val="26"/>
              </w:rPr>
            </w:pPr>
          </w:p>
          <w:p w:rsidR="00AE7594" w:rsidRPr="00B0087C" w:rsidRDefault="00AE7594" w:rsidP="00B0087C">
            <w:pPr>
              <w:spacing w:after="60"/>
              <w:rPr>
                <w:sz w:val="26"/>
                <w:szCs w:val="26"/>
              </w:rPr>
            </w:pPr>
          </w:p>
        </w:tc>
        <w:tc>
          <w:tcPr>
            <w:tcW w:w="1350" w:type="dxa"/>
            <w:noWrap/>
            <w:vAlign w:val="center"/>
          </w:tcPr>
          <w:p w:rsidR="004E0DB0" w:rsidRPr="00B0087C" w:rsidRDefault="001A7A83" w:rsidP="00B0087C">
            <w:pPr>
              <w:spacing w:after="60"/>
              <w:rPr>
                <w:sz w:val="26"/>
                <w:szCs w:val="26"/>
              </w:rPr>
            </w:pPr>
            <w:r>
              <w:rPr>
                <w:sz w:val="26"/>
                <w:szCs w:val="26"/>
              </w:rPr>
              <w:t>1.12</w:t>
            </w:r>
          </w:p>
        </w:tc>
        <w:tc>
          <w:tcPr>
            <w:tcW w:w="4961" w:type="dxa"/>
            <w:noWrap/>
            <w:vAlign w:val="center"/>
          </w:tcPr>
          <w:p w:rsidR="004E0DB0" w:rsidRPr="00B0087C" w:rsidRDefault="004E0DB0" w:rsidP="00B0087C">
            <w:pPr>
              <w:spacing w:after="60"/>
              <w:jc w:val="both"/>
              <w:rPr>
                <w:sz w:val="26"/>
                <w:szCs w:val="26"/>
              </w:rPr>
            </w:pPr>
            <w:r w:rsidRPr="00B0087C">
              <w:rPr>
                <w:sz w:val="26"/>
                <w:szCs w:val="26"/>
                <w:lang w:val="pt-BR"/>
              </w:rPr>
              <w:t>Công bố mục tiêu, sứ mạng, nhiệm vụ trên: Website của trường: http:/www.lttc.edu.vn, Sổ tay giáo dục định hướng của HSSV, Hội nghị tuyển sinh, nội dung sinh hoạt đầu khóa, đối thoại với HSSV; phương tiện truyền thông</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val="restart"/>
            <w:noWrap/>
            <w:vAlign w:val="center"/>
          </w:tcPr>
          <w:p w:rsidR="00642CE1" w:rsidRPr="00B0087C" w:rsidRDefault="00642CE1" w:rsidP="00B0087C">
            <w:pPr>
              <w:spacing w:after="60"/>
              <w:jc w:val="center"/>
              <w:rPr>
                <w:sz w:val="26"/>
                <w:szCs w:val="26"/>
              </w:rPr>
            </w:pPr>
            <w:r w:rsidRPr="00B0087C">
              <w:rPr>
                <w:sz w:val="26"/>
                <w:szCs w:val="26"/>
              </w:rPr>
              <w:t>1</w:t>
            </w:r>
          </w:p>
        </w:tc>
        <w:tc>
          <w:tcPr>
            <w:tcW w:w="993" w:type="dxa"/>
            <w:vMerge w:val="restart"/>
            <w:noWrap/>
            <w:vAlign w:val="center"/>
          </w:tcPr>
          <w:p w:rsidR="00642CE1" w:rsidRPr="00B0087C" w:rsidRDefault="00642CE1" w:rsidP="00B0087C">
            <w:pPr>
              <w:spacing w:after="60"/>
              <w:jc w:val="center"/>
              <w:rPr>
                <w:sz w:val="26"/>
                <w:szCs w:val="26"/>
              </w:rPr>
            </w:pPr>
            <w:r w:rsidRPr="00B0087C">
              <w:rPr>
                <w:sz w:val="26"/>
                <w:szCs w:val="26"/>
              </w:rPr>
              <w:t>1.3</w:t>
            </w:r>
          </w:p>
        </w:tc>
        <w:tc>
          <w:tcPr>
            <w:tcW w:w="1095" w:type="dxa"/>
            <w:noWrap/>
            <w:vAlign w:val="center"/>
          </w:tcPr>
          <w:p w:rsidR="00642CE1" w:rsidRPr="00B0087C" w:rsidRDefault="006F3906" w:rsidP="00B0087C">
            <w:pPr>
              <w:spacing w:after="60"/>
              <w:rPr>
                <w:sz w:val="26"/>
                <w:szCs w:val="26"/>
              </w:rPr>
            </w:pPr>
            <w:r>
              <w:rPr>
                <w:sz w:val="26"/>
                <w:szCs w:val="26"/>
              </w:rPr>
              <w:t>Văn thư</w:t>
            </w:r>
          </w:p>
        </w:tc>
        <w:tc>
          <w:tcPr>
            <w:tcW w:w="1350" w:type="dxa"/>
            <w:noWrap/>
            <w:vAlign w:val="center"/>
            <w:hideMark/>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Quyết định thành lập Trường Cao đẳng Kỹ thuật Lý Tự Trọng TP.HCM số 621/QĐ-BGD&amp;ĐT-TCCB ngày 03 tháng 02 năm 2005 của Bộ GD&amp;ĐT</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F3906" w:rsidP="00B0087C">
            <w:pPr>
              <w:spacing w:after="60"/>
              <w:rPr>
                <w:sz w:val="26"/>
                <w:szCs w:val="26"/>
              </w:rPr>
            </w:pPr>
            <w:r>
              <w:rPr>
                <w:sz w:val="26"/>
                <w:szCs w:val="26"/>
              </w:rPr>
              <w:t>Văn thư</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Quyết định thành lập Trường Dạy nghề Trung học Lý Tự Trọng số 18/QĐ-UB ngày 01/02/1986 của Ủy ban Nhân dân Tp.HCM</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F3906" w:rsidP="00B0087C">
            <w:pPr>
              <w:spacing w:after="60"/>
              <w:rPr>
                <w:sz w:val="26"/>
                <w:szCs w:val="26"/>
              </w:rPr>
            </w:pPr>
            <w:r>
              <w:rPr>
                <w:sz w:val="26"/>
                <w:szCs w:val="26"/>
              </w:rPr>
              <w:t>Văn thư</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Quyết định đổi tên Trường Cao đẳng Kỹ thuật Lý Tự Trọng TPHCM thành trường Trường Cao đẳng Lý Tự Trọng TPHCM số 1130/QĐ-BLĐTBXH</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F3906" w:rsidP="00B0087C">
            <w:pPr>
              <w:spacing w:after="60"/>
              <w:rPr>
                <w:sz w:val="26"/>
                <w:szCs w:val="26"/>
              </w:rPr>
            </w:pPr>
            <w:r>
              <w:rPr>
                <w:sz w:val="26"/>
                <w:szCs w:val="26"/>
              </w:rPr>
              <w:t>Văn thư</w:t>
            </w:r>
          </w:p>
        </w:tc>
        <w:tc>
          <w:tcPr>
            <w:tcW w:w="1350" w:type="dxa"/>
            <w:noWrap/>
            <w:vAlign w:val="center"/>
          </w:tcPr>
          <w:p w:rsidR="00642CE1" w:rsidRPr="00B0087C" w:rsidRDefault="009A75FA" w:rsidP="00B0087C">
            <w:pPr>
              <w:spacing w:after="60"/>
              <w:rPr>
                <w:sz w:val="26"/>
                <w:szCs w:val="26"/>
              </w:rPr>
            </w:pPr>
            <w:r>
              <w:rPr>
                <w:sz w:val="26"/>
                <w:szCs w:val="26"/>
              </w:rPr>
              <w:t>1.5</w:t>
            </w:r>
          </w:p>
        </w:tc>
        <w:tc>
          <w:tcPr>
            <w:tcW w:w="4961" w:type="dxa"/>
            <w:noWrap/>
            <w:vAlign w:val="center"/>
          </w:tcPr>
          <w:p w:rsidR="00642CE1" w:rsidRPr="00B0087C" w:rsidRDefault="009A75FA" w:rsidP="00B0087C">
            <w:pPr>
              <w:spacing w:after="60"/>
              <w:jc w:val="both"/>
              <w:rPr>
                <w:sz w:val="26"/>
                <w:szCs w:val="26"/>
              </w:rPr>
            </w:pPr>
            <w:r w:rsidRPr="009A75FA">
              <w:rPr>
                <w:color w:val="FF0000"/>
                <w:sz w:val="26"/>
                <w:szCs w:val="26"/>
              </w:rPr>
              <w:t>Các Quyết định thành lập đơn vị trực thuộc trường</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F3906" w:rsidP="00B0087C">
            <w:pPr>
              <w:spacing w:after="60"/>
              <w:rPr>
                <w:sz w:val="26"/>
                <w:szCs w:val="26"/>
              </w:rPr>
            </w:pPr>
            <w:r>
              <w:rPr>
                <w:sz w:val="26"/>
                <w:szCs w:val="26"/>
              </w:rPr>
              <w:t>Văn thư</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Văn kiện Hội nghị CB, CC, VC năm học 2017- 2018; 2018 – 2019; 2019 – 2020)</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val="restart"/>
            <w:noWrap/>
            <w:vAlign w:val="center"/>
            <w:hideMark/>
          </w:tcPr>
          <w:p w:rsidR="00642CE1" w:rsidRPr="00B0087C" w:rsidRDefault="00642CE1" w:rsidP="00B0087C">
            <w:pPr>
              <w:spacing w:after="60"/>
              <w:jc w:val="center"/>
              <w:rPr>
                <w:sz w:val="26"/>
                <w:szCs w:val="26"/>
              </w:rPr>
            </w:pPr>
            <w:r w:rsidRPr="00B0087C">
              <w:rPr>
                <w:sz w:val="26"/>
                <w:szCs w:val="26"/>
              </w:rPr>
              <w:t>1</w:t>
            </w:r>
          </w:p>
        </w:tc>
        <w:tc>
          <w:tcPr>
            <w:tcW w:w="993" w:type="dxa"/>
            <w:vMerge w:val="restart"/>
            <w:noWrap/>
            <w:vAlign w:val="center"/>
            <w:hideMark/>
          </w:tcPr>
          <w:p w:rsidR="00642CE1" w:rsidRPr="00B0087C" w:rsidRDefault="00642CE1" w:rsidP="00B0087C">
            <w:pPr>
              <w:spacing w:after="60"/>
              <w:jc w:val="center"/>
              <w:rPr>
                <w:sz w:val="26"/>
                <w:szCs w:val="26"/>
              </w:rPr>
            </w:pPr>
            <w:r w:rsidRPr="00B0087C">
              <w:rPr>
                <w:sz w:val="26"/>
                <w:szCs w:val="26"/>
              </w:rPr>
              <w:t>1.4</w:t>
            </w:r>
          </w:p>
        </w:tc>
        <w:tc>
          <w:tcPr>
            <w:tcW w:w="1095" w:type="dxa"/>
            <w:noWrap/>
            <w:vAlign w:val="center"/>
          </w:tcPr>
          <w:p w:rsidR="00642CE1" w:rsidRPr="00B0087C" w:rsidRDefault="00132DCD" w:rsidP="00B0087C">
            <w:pPr>
              <w:spacing w:after="60"/>
              <w:rPr>
                <w:sz w:val="26"/>
                <w:szCs w:val="26"/>
              </w:rPr>
            </w:pPr>
            <w:r>
              <w:rPr>
                <w:sz w:val="26"/>
                <w:szCs w:val="26"/>
              </w:rPr>
              <w:t>Văn thư</w:t>
            </w:r>
          </w:p>
        </w:tc>
        <w:tc>
          <w:tcPr>
            <w:tcW w:w="1350" w:type="dxa"/>
            <w:noWrap/>
            <w:vAlign w:val="center"/>
            <w:hideMark/>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Dự thảo văn kiện hội nghị CB, CC, VC năm học 2017 – 2018; 2018 – 2019; 2019 – 2020</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132DCD" w:rsidP="00B0087C">
            <w:pPr>
              <w:spacing w:after="60"/>
              <w:rPr>
                <w:sz w:val="26"/>
                <w:szCs w:val="26"/>
              </w:rPr>
            </w:pPr>
            <w:r>
              <w:rPr>
                <w:sz w:val="26"/>
                <w:szCs w:val="26"/>
              </w:rPr>
              <w:t>Công đoàn</w:t>
            </w:r>
          </w:p>
        </w:tc>
        <w:tc>
          <w:tcPr>
            <w:tcW w:w="1350" w:type="dxa"/>
            <w:noWrap/>
            <w:vAlign w:val="center"/>
          </w:tcPr>
          <w:p w:rsidR="00642CE1" w:rsidRPr="00B0087C" w:rsidRDefault="006F3906" w:rsidP="00B0087C">
            <w:pPr>
              <w:spacing w:after="60"/>
              <w:rPr>
                <w:sz w:val="26"/>
                <w:szCs w:val="26"/>
              </w:rPr>
            </w:pPr>
            <w:r>
              <w:rPr>
                <w:sz w:val="26"/>
                <w:szCs w:val="26"/>
              </w:rPr>
              <w:t>9.2</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Bảng tổng hợp góp ý văn kiện hội nghị năm học 2017 – 2018; 2018 – 2019; 2019 – 2020</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Biên bản họp Ban tổ chức Hội nghị CB, CC, VC năm học 2017 – 2018; 2018 – 2019; 2019 – 2020</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132DCD" w:rsidP="00B0087C">
            <w:pPr>
              <w:spacing w:after="60"/>
              <w:rPr>
                <w:sz w:val="26"/>
                <w:szCs w:val="26"/>
              </w:rPr>
            </w:pPr>
            <w:r>
              <w:rPr>
                <w:sz w:val="26"/>
                <w:szCs w:val="26"/>
              </w:rPr>
              <w:t>C Hồng</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Biên bản họp Ban chấp hành Đảng bộ</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132DCD" w:rsidP="00B0087C">
            <w:pPr>
              <w:spacing w:after="60"/>
              <w:rPr>
                <w:sz w:val="26"/>
                <w:szCs w:val="26"/>
              </w:rPr>
            </w:pPr>
            <w:r>
              <w:rPr>
                <w:sz w:val="26"/>
                <w:szCs w:val="26"/>
              </w:rPr>
              <w:t>Sổ họp BGH</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Biên bản họp Ban Giám hiệu</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132DCD" w:rsidP="00B0087C">
            <w:pPr>
              <w:spacing w:after="60"/>
              <w:rPr>
                <w:sz w:val="26"/>
                <w:szCs w:val="26"/>
              </w:rPr>
            </w:pPr>
            <w:r>
              <w:rPr>
                <w:sz w:val="26"/>
                <w:szCs w:val="26"/>
              </w:rPr>
              <w:t>C Mai</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Danh mục các văn bản được rà soát, thay đổi hoặc bổ sung</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132DCD" w:rsidP="00B0087C">
            <w:pPr>
              <w:spacing w:after="60"/>
              <w:rPr>
                <w:sz w:val="26"/>
                <w:szCs w:val="26"/>
              </w:rPr>
            </w:pPr>
            <w:r>
              <w:rPr>
                <w:sz w:val="26"/>
                <w:szCs w:val="26"/>
              </w:rPr>
              <w:t>C Mai</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Báo cáo công tác pháp chế năm học</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A5296E" w:rsidP="00B0087C">
            <w:pPr>
              <w:spacing w:after="60"/>
              <w:rPr>
                <w:sz w:val="26"/>
                <w:szCs w:val="26"/>
              </w:rPr>
            </w:pPr>
            <w:r>
              <w:rPr>
                <w:sz w:val="26"/>
                <w:szCs w:val="26"/>
              </w:rPr>
              <w:t>C Hồng</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Nghị quyết Ban chấp hành Đảng bộ</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642CE1" w:rsidP="00B0087C">
            <w:pPr>
              <w:spacing w:after="60"/>
              <w:rPr>
                <w:sz w:val="26"/>
                <w:szCs w:val="26"/>
              </w:rPr>
            </w:pPr>
            <w:r w:rsidRPr="00B0087C">
              <w:rPr>
                <w:sz w:val="26"/>
                <w:szCs w:val="26"/>
              </w:rPr>
              <w:t>3.1</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Mục thông báo trên trang egov.lttc.edu.vn</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val="restart"/>
            <w:noWrap/>
            <w:vAlign w:val="center"/>
            <w:hideMark/>
          </w:tcPr>
          <w:p w:rsidR="00642CE1" w:rsidRPr="00B0087C" w:rsidRDefault="00642CE1" w:rsidP="00B0087C">
            <w:pPr>
              <w:spacing w:after="60"/>
              <w:jc w:val="center"/>
              <w:rPr>
                <w:sz w:val="26"/>
                <w:szCs w:val="26"/>
              </w:rPr>
            </w:pPr>
            <w:r w:rsidRPr="00B0087C">
              <w:rPr>
                <w:sz w:val="26"/>
                <w:szCs w:val="26"/>
              </w:rPr>
              <w:t>1</w:t>
            </w:r>
          </w:p>
        </w:tc>
        <w:tc>
          <w:tcPr>
            <w:tcW w:w="993" w:type="dxa"/>
            <w:vMerge w:val="restart"/>
            <w:noWrap/>
            <w:vAlign w:val="center"/>
            <w:hideMark/>
          </w:tcPr>
          <w:p w:rsidR="00642CE1" w:rsidRPr="00B0087C" w:rsidRDefault="00642CE1" w:rsidP="00B0087C">
            <w:pPr>
              <w:spacing w:after="60"/>
              <w:jc w:val="center"/>
              <w:rPr>
                <w:sz w:val="26"/>
                <w:szCs w:val="26"/>
              </w:rPr>
            </w:pPr>
            <w:r w:rsidRPr="00B0087C">
              <w:rPr>
                <w:sz w:val="26"/>
                <w:szCs w:val="26"/>
              </w:rPr>
              <w:t>1.5</w:t>
            </w:r>
          </w:p>
        </w:tc>
        <w:tc>
          <w:tcPr>
            <w:tcW w:w="1095" w:type="dxa"/>
            <w:noWrap/>
            <w:vAlign w:val="center"/>
          </w:tcPr>
          <w:p w:rsidR="00642CE1" w:rsidRPr="00B0087C" w:rsidRDefault="00642CE1" w:rsidP="00B0087C">
            <w:pPr>
              <w:spacing w:after="60"/>
              <w:rPr>
                <w:sz w:val="26"/>
                <w:szCs w:val="26"/>
              </w:rPr>
            </w:pPr>
          </w:p>
        </w:tc>
        <w:tc>
          <w:tcPr>
            <w:tcW w:w="1350" w:type="dxa"/>
            <w:noWrap/>
            <w:vAlign w:val="center"/>
            <w:hideMark/>
          </w:tcPr>
          <w:p w:rsidR="00642CE1" w:rsidRPr="00B0087C" w:rsidRDefault="00642CE1" w:rsidP="00B0087C">
            <w:pPr>
              <w:spacing w:after="60"/>
              <w:rPr>
                <w:sz w:val="26"/>
                <w:szCs w:val="26"/>
              </w:rPr>
            </w:pPr>
            <w:r w:rsidRPr="00B0087C">
              <w:rPr>
                <w:sz w:val="26"/>
                <w:szCs w:val="26"/>
              </w:rPr>
              <w:t> </w:t>
            </w:r>
            <w:r w:rsidR="009A75FA">
              <w:rPr>
                <w:sz w:val="26"/>
                <w:szCs w:val="26"/>
              </w:rPr>
              <w:t>1.3</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Các Quyết định thành lập đơn vị trực thuộc trường</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FA6043" w:rsidP="00FA6043">
            <w:pPr>
              <w:spacing w:after="60"/>
              <w:rPr>
                <w:sz w:val="26"/>
                <w:szCs w:val="26"/>
              </w:rPr>
            </w:pPr>
            <w:r w:rsidRPr="00B0087C">
              <w:rPr>
                <w:sz w:val="26"/>
                <w:szCs w:val="26"/>
              </w:rPr>
              <w:t>1.</w:t>
            </w:r>
            <w:r>
              <w:rPr>
                <w:sz w:val="26"/>
                <w:szCs w:val="26"/>
              </w:rPr>
              <w:t>1</w:t>
            </w:r>
            <w:r w:rsidRPr="00B0087C">
              <w:rPr>
                <w:sz w:val="26"/>
                <w:szCs w:val="26"/>
              </w:rPr>
              <w:t>;</w:t>
            </w:r>
            <w:r>
              <w:rPr>
                <w:sz w:val="26"/>
                <w:szCs w:val="26"/>
              </w:rPr>
              <w:t xml:space="preserve"> 1.10; 3.13</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Quy chế tổ chức và hoạt động Trường Cao đẳng Lý Tự Trọng Tp.HCM</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AA16E5" w:rsidP="00AA16E5">
            <w:pPr>
              <w:spacing w:after="60"/>
              <w:rPr>
                <w:sz w:val="26"/>
                <w:szCs w:val="26"/>
              </w:rPr>
            </w:pPr>
            <w:r>
              <w:rPr>
                <w:sz w:val="26"/>
                <w:szCs w:val="26"/>
              </w:rPr>
              <w:t>1.1; 1.6; 3.13</w:t>
            </w:r>
          </w:p>
        </w:tc>
        <w:tc>
          <w:tcPr>
            <w:tcW w:w="4961" w:type="dxa"/>
            <w:noWrap/>
            <w:vAlign w:val="center"/>
          </w:tcPr>
          <w:p w:rsidR="00642CE1" w:rsidRPr="00B0087C" w:rsidRDefault="00BE5B65" w:rsidP="00B0087C">
            <w:pPr>
              <w:spacing w:after="60"/>
              <w:jc w:val="both"/>
              <w:rPr>
                <w:sz w:val="26"/>
                <w:szCs w:val="26"/>
              </w:rPr>
            </w:pPr>
            <w:r w:rsidRPr="00BE5B65">
              <w:rPr>
                <w:color w:val="FF0000"/>
                <w:sz w:val="26"/>
                <w:szCs w:val="26"/>
                <w:lang w:val="pt-BR"/>
              </w:rPr>
              <w:t>Quy định chức năng nhiệm vụ của các đơn vị và Hội đồng thuộc trường ban hành theo QĐ số 1216/QĐ-LTT ngày 02/11/2018</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lang w:val="pt-BR"/>
              </w:rPr>
              <w:t>Mục cơ cấu tổ chức trên website lttc.edu.vn</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387A5E" w:rsidP="00B0087C">
            <w:pPr>
              <w:spacing w:after="60"/>
              <w:rPr>
                <w:sz w:val="26"/>
                <w:szCs w:val="26"/>
              </w:rPr>
            </w:pPr>
            <w:r>
              <w:rPr>
                <w:sz w:val="26"/>
                <w:szCs w:val="26"/>
              </w:rPr>
              <w:t>Văn thư</w:t>
            </w:r>
          </w:p>
        </w:tc>
        <w:tc>
          <w:tcPr>
            <w:tcW w:w="1350" w:type="dxa"/>
            <w:noWrap/>
            <w:vAlign w:val="center"/>
          </w:tcPr>
          <w:p w:rsidR="00642CE1" w:rsidRPr="00B0087C" w:rsidRDefault="00132DCD" w:rsidP="00B0087C">
            <w:pPr>
              <w:spacing w:after="60"/>
              <w:rPr>
                <w:sz w:val="26"/>
                <w:szCs w:val="26"/>
              </w:rPr>
            </w:pPr>
            <w:r>
              <w:rPr>
                <w:sz w:val="26"/>
                <w:szCs w:val="26"/>
              </w:rPr>
              <w:t>3.11</w:t>
            </w:r>
          </w:p>
        </w:tc>
        <w:tc>
          <w:tcPr>
            <w:tcW w:w="4961" w:type="dxa"/>
            <w:noWrap/>
            <w:vAlign w:val="center"/>
          </w:tcPr>
          <w:p w:rsidR="00642CE1" w:rsidRPr="00B0087C" w:rsidRDefault="00642CE1" w:rsidP="00B0087C">
            <w:pPr>
              <w:spacing w:after="60"/>
              <w:jc w:val="both"/>
              <w:rPr>
                <w:sz w:val="26"/>
                <w:szCs w:val="26"/>
              </w:rPr>
            </w:pPr>
            <w:r w:rsidRPr="00B0087C">
              <w:rPr>
                <w:sz w:val="26"/>
                <w:szCs w:val="26"/>
                <w:lang w:val="pt-BR"/>
              </w:rPr>
              <w:t>Quyết định phân công nhiệm vụ các thành viên Ban Giám hiệu</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5A7262" w:rsidP="00B0087C">
            <w:pPr>
              <w:spacing w:after="60"/>
              <w:rPr>
                <w:sz w:val="26"/>
                <w:szCs w:val="26"/>
              </w:rPr>
            </w:pPr>
            <w:r>
              <w:rPr>
                <w:sz w:val="26"/>
                <w:szCs w:val="26"/>
              </w:rPr>
              <w:t>Các đơn vị</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5A7262">
              <w:rPr>
                <w:color w:val="FF0000"/>
                <w:sz w:val="26"/>
                <w:szCs w:val="26"/>
                <w:highlight w:val="yellow"/>
                <w:lang w:val="vi-VN"/>
              </w:rPr>
              <w:t xml:space="preserve">Kế hoạch năm học của </w:t>
            </w:r>
            <w:r w:rsidRPr="005A7262">
              <w:rPr>
                <w:color w:val="FF0000"/>
                <w:sz w:val="26"/>
                <w:szCs w:val="26"/>
                <w:highlight w:val="yellow"/>
              </w:rPr>
              <w:t xml:space="preserve">các </w:t>
            </w:r>
            <w:r w:rsidRPr="005A7262">
              <w:rPr>
                <w:color w:val="FF0000"/>
                <w:sz w:val="26"/>
                <w:szCs w:val="26"/>
                <w:highlight w:val="yellow"/>
                <w:lang w:val="vi-VN"/>
              </w:rPr>
              <w:t>đơn vị</w:t>
            </w:r>
            <w:r w:rsidRPr="005A7262">
              <w:rPr>
                <w:color w:val="FF0000"/>
                <w:sz w:val="26"/>
                <w:szCs w:val="26"/>
                <w:highlight w:val="yellow"/>
              </w:rPr>
              <w:t xml:space="preserve"> (chưa thực hiện, chỉ có kế hoạch công tác tháng)</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7652E7" w:rsidP="00B0087C">
            <w:pPr>
              <w:spacing w:after="60"/>
              <w:rPr>
                <w:sz w:val="26"/>
                <w:szCs w:val="26"/>
              </w:rPr>
            </w:pPr>
            <w:r>
              <w:rPr>
                <w:sz w:val="26"/>
                <w:szCs w:val="26"/>
              </w:rPr>
              <w:t>Nhung</w:t>
            </w:r>
          </w:p>
        </w:tc>
        <w:tc>
          <w:tcPr>
            <w:tcW w:w="1350" w:type="dxa"/>
            <w:noWrap/>
            <w:vAlign w:val="center"/>
          </w:tcPr>
          <w:p w:rsidR="00642CE1" w:rsidRPr="00B0087C" w:rsidRDefault="007652E7" w:rsidP="00B0087C">
            <w:pPr>
              <w:spacing w:after="60"/>
              <w:rPr>
                <w:sz w:val="26"/>
                <w:szCs w:val="26"/>
              </w:rPr>
            </w:pPr>
            <w:r>
              <w:rPr>
                <w:sz w:val="26"/>
                <w:szCs w:val="26"/>
              </w:rPr>
              <w:t>1.6</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 xml:space="preserve">Tổng hợp </w:t>
            </w:r>
            <w:r w:rsidRPr="00B0087C">
              <w:rPr>
                <w:sz w:val="26"/>
                <w:szCs w:val="26"/>
                <w:lang w:val="vi-VN"/>
              </w:rPr>
              <w:t xml:space="preserve">Báo cáo </w:t>
            </w:r>
            <w:r w:rsidRPr="00B0087C">
              <w:rPr>
                <w:sz w:val="26"/>
                <w:szCs w:val="26"/>
              </w:rPr>
              <w:t>tình hình thực hiện và kế hoạch công tác tháng của các đơn vị</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val="restart"/>
            <w:noWrap/>
            <w:vAlign w:val="center"/>
          </w:tcPr>
          <w:p w:rsidR="00642CE1" w:rsidRPr="00B0087C" w:rsidRDefault="00642CE1" w:rsidP="00B0087C">
            <w:pPr>
              <w:spacing w:after="60"/>
              <w:jc w:val="center"/>
              <w:rPr>
                <w:sz w:val="26"/>
                <w:szCs w:val="26"/>
              </w:rPr>
            </w:pPr>
            <w:r w:rsidRPr="00B0087C">
              <w:rPr>
                <w:sz w:val="26"/>
                <w:szCs w:val="26"/>
              </w:rPr>
              <w:t>1</w:t>
            </w:r>
          </w:p>
        </w:tc>
        <w:tc>
          <w:tcPr>
            <w:tcW w:w="993" w:type="dxa"/>
            <w:vMerge w:val="restart"/>
            <w:noWrap/>
            <w:vAlign w:val="center"/>
          </w:tcPr>
          <w:p w:rsidR="00642CE1" w:rsidRPr="00B0087C" w:rsidRDefault="00642CE1" w:rsidP="00B0087C">
            <w:pPr>
              <w:spacing w:after="60"/>
              <w:jc w:val="center"/>
              <w:rPr>
                <w:sz w:val="26"/>
                <w:szCs w:val="26"/>
              </w:rPr>
            </w:pPr>
            <w:r w:rsidRPr="00B0087C">
              <w:rPr>
                <w:sz w:val="26"/>
                <w:szCs w:val="26"/>
              </w:rPr>
              <w:t>1.6</w:t>
            </w:r>
          </w:p>
        </w:tc>
        <w:tc>
          <w:tcPr>
            <w:tcW w:w="1095" w:type="dxa"/>
            <w:noWrap/>
            <w:vAlign w:val="center"/>
          </w:tcPr>
          <w:p w:rsidR="00642CE1" w:rsidRPr="00B0087C" w:rsidRDefault="00387A5E" w:rsidP="00B0087C">
            <w:pPr>
              <w:spacing w:after="60"/>
              <w:rPr>
                <w:sz w:val="26"/>
                <w:szCs w:val="26"/>
              </w:rPr>
            </w:pPr>
            <w:r>
              <w:rPr>
                <w:sz w:val="26"/>
                <w:szCs w:val="26"/>
              </w:rPr>
              <w:t>Văn thư</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Quyết định thành lập</w:t>
            </w:r>
            <w:r w:rsidRPr="00B0087C">
              <w:rPr>
                <w:sz w:val="26"/>
                <w:szCs w:val="26"/>
                <w:lang w:val="vi-VN"/>
              </w:rPr>
              <w:t xml:space="preserve"> Hội đồng trường </w:t>
            </w:r>
            <w:r w:rsidRPr="00B0087C">
              <w:rPr>
                <w:sz w:val="26"/>
                <w:szCs w:val="26"/>
              </w:rPr>
              <w:t>Trường Cao đẳng Lý Tự Trọng Tp.HCM nhiệm kỳ 2019 – 2024 số 782/QĐ-GDĐT-TC</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Biên bản họp HĐ Trường</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Báo cáo tổng kết hoạt động của Hội đồng trường năm học …).</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pStyle w:val="Default"/>
              <w:widowControl w:val="0"/>
              <w:spacing w:after="60"/>
              <w:jc w:val="both"/>
              <w:rPr>
                <w:color w:val="auto"/>
                <w:sz w:val="26"/>
                <w:szCs w:val="26"/>
              </w:rPr>
            </w:pPr>
            <w:r w:rsidRPr="00B0087C">
              <w:rPr>
                <w:color w:val="auto"/>
                <w:sz w:val="26"/>
                <w:szCs w:val="26"/>
              </w:rPr>
              <w:t xml:space="preserve">Báo cáo tổng kết hoạt động của Hội đồng </w:t>
            </w:r>
            <w:r w:rsidRPr="00B0087C">
              <w:rPr>
                <w:color w:val="auto"/>
                <w:sz w:val="26"/>
                <w:szCs w:val="26"/>
              </w:rPr>
              <w:lastRenderedPageBreak/>
              <w:t>trường nhiệm kỳ 2014-2019).</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387A5E" w:rsidP="00B0087C">
            <w:pPr>
              <w:spacing w:after="60"/>
              <w:rPr>
                <w:sz w:val="26"/>
                <w:szCs w:val="26"/>
              </w:rPr>
            </w:pPr>
            <w:r>
              <w:rPr>
                <w:sz w:val="26"/>
                <w:szCs w:val="26"/>
              </w:rPr>
              <w:t>Văn thư</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 xml:space="preserve">Quyết định thành lập </w:t>
            </w:r>
            <w:r w:rsidRPr="00B0087C">
              <w:rPr>
                <w:sz w:val="26"/>
                <w:szCs w:val="26"/>
                <w:lang w:val="vi-VN"/>
              </w:rPr>
              <w:t>Hội đồng khoa học</w:t>
            </w:r>
            <w:r w:rsidRPr="00B0087C">
              <w:rPr>
                <w:sz w:val="26"/>
                <w:szCs w:val="26"/>
              </w:rPr>
              <w:t xml:space="preserve"> và Đào tạo</w:t>
            </w:r>
            <w:r w:rsidRPr="00B0087C">
              <w:rPr>
                <w:sz w:val="26"/>
                <w:szCs w:val="26"/>
                <w:lang w:val="vi-VN"/>
              </w:rPr>
              <w:t>, Hội đồng thi đua - khen thưởng, Hội đồng tuyển sinh, Hội đồng thi tốt nghiệp, Hội đồng khen thưởng - kỷ luật học sinh, Hội đồng thẩm định chương trình, giáo trình</w:t>
            </w:r>
            <w:r w:rsidRPr="00B0087C">
              <w:rPr>
                <w:sz w:val="26"/>
                <w:szCs w:val="26"/>
              </w:rPr>
              <w:t>, Hội đồng đánh giá chuẩn chuyên môn, nghiệp vụ, Hội đồng Tuyển dụng viên chức</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7652E7" w:rsidP="00B0087C">
            <w:pPr>
              <w:spacing w:after="60"/>
              <w:rPr>
                <w:sz w:val="26"/>
                <w:szCs w:val="26"/>
              </w:rPr>
            </w:pPr>
            <w:r>
              <w:rPr>
                <w:sz w:val="26"/>
                <w:szCs w:val="26"/>
              </w:rPr>
              <w:t>1.5</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Kế hoạch công tác quý, tháng ; báo cáo kết quả hoạt động quý, tháng của 22 đơn vị</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AA16E5" w:rsidP="00AA16E5">
            <w:pPr>
              <w:spacing w:after="60"/>
              <w:rPr>
                <w:sz w:val="26"/>
                <w:szCs w:val="26"/>
              </w:rPr>
            </w:pPr>
            <w:r>
              <w:rPr>
                <w:sz w:val="26"/>
                <w:szCs w:val="26"/>
              </w:rPr>
              <w:t>1.1; 1.5; 3.13</w:t>
            </w:r>
          </w:p>
        </w:tc>
        <w:tc>
          <w:tcPr>
            <w:tcW w:w="4961" w:type="dxa"/>
            <w:noWrap/>
            <w:vAlign w:val="center"/>
          </w:tcPr>
          <w:p w:rsidR="00642CE1" w:rsidRPr="00B0087C" w:rsidRDefault="00642CE1" w:rsidP="00B0087C">
            <w:pPr>
              <w:spacing w:after="60"/>
              <w:jc w:val="both"/>
              <w:rPr>
                <w:sz w:val="26"/>
                <w:szCs w:val="26"/>
              </w:rPr>
            </w:pPr>
            <w:r w:rsidRPr="00B0087C">
              <w:rPr>
                <w:sz w:val="26"/>
                <w:szCs w:val="26"/>
                <w:lang w:val="pt-BR"/>
              </w:rPr>
              <w:t>Quy định chức năng nhiệm vụ của các đơn vị và Hội đồng thuộc trường ban hành theo QĐ số 1216/QĐ-LTT ngày 02/11/2018</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9C5A0A" w:rsidP="009C5A0A">
            <w:pPr>
              <w:spacing w:after="60"/>
              <w:rPr>
                <w:sz w:val="26"/>
                <w:szCs w:val="26"/>
              </w:rPr>
            </w:pPr>
            <w:r>
              <w:rPr>
                <w:sz w:val="26"/>
                <w:szCs w:val="26"/>
              </w:rPr>
              <w:t>1.1; 9.2</w:t>
            </w:r>
          </w:p>
        </w:tc>
        <w:tc>
          <w:tcPr>
            <w:tcW w:w="4961" w:type="dxa"/>
            <w:noWrap/>
            <w:vAlign w:val="center"/>
          </w:tcPr>
          <w:p w:rsidR="00642CE1" w:rsidRPr="00B0087C" w:rsidRDefault="009C5A0A" w:rsidP="009C5A0A">
            <w:pPr>
              <w:spacing w:after="60"/>
              <w:jc w:val="both"/>
              <w:rPr>
                <w:sz w:val="26"/>
                <w:szCs w:val="26"/>
              </w:rPr>
            </w:pPr>
            <w:r>
              <w:rPr>
                <w:sz w:val="26"/>
                <w:szCs w:val="26"/>
              </w:rPr>
              <w:t>Báo cáo tổng kết năm học</w:t>
            </w:r>
            <w:r w:rsidRPr="00B0087C">
              <w:rPr>
                <w:sz w:val="26"/>
                <w:szCs w:val="26"/>
              </w:rPr>
              <w:t xml:space="preserve"> của Nhà trường</w:t>
            </w:r>
            <w:r>
              <w:rPr>
                <w:sz w:val="26"/>
                <w:szCs w:val="26"/>
              </w:rPr>
              <w:t xml:space="preserve"> </w:t>
            </w:r>
            <w:r w:rsidRPr="00F239D5">
              <w:rPr>
                <w:color w:val="FF0000"/>
                <w:sz w:val="26"/>
                <w:szCs w:val="26"/>
              </w:rPr>
              <w:t>(3 năm)</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7652E7" w:rsidRDefault="007652E7" w:rsidP="00B0087C">
            <w:pPr>
              <w:spacing w:after="60"/>
              <w:rPr>
                <w:b/>
                <w:sz w:val="26"/>
                <w:szCs w:val="26"/>
              </w:rPr>
            </w:pPr>
            <w:r>
              <w:rPr>
                <w:sz w:val="26"/>
                <w:szCs w:val="26"/>
              </w:rPr>
              <w:t>Ánh Phượng</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Báo cáo ghi nhận thực hiện nội qui Nhà trường</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7652E7" w:rsidP="00B0087C">
            <w:pPr>
              <w:spacing w:after="60"/>
              <w:rPr>
                <w:sz w:val="26"/>
                <w:szCs w:val="26"/>
              </w:rPr>
            </w:pPr>
            <w:r>
              <w:rPr>
                <w:sz w:val="26"/>
                <w:szCs w:val="26"/>
              </w:rPr>
              <w:t>Ánh Phượng</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Quyết định công nhận danh hiệu tập thể Lao động xuất sắc đối với các đơn vị trực thuộc Trường năm học 2019-2020; 2018 – 2019; 2017 – 2018</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val="restart"/>
            <w:noWrap/>
            <w:vAlign w:val="center"/>
          </w:tcPr>
          <w:p w:rsidR="00642CE1" w:rsidRPr="00B0087C" w:rsidRDefault="00642CE1" w:rsidP="00B0087C">
            <w:pPr>
              <w:spacing w:after="60"/>
              <w:jc w:val="center"/>
              <w:rPr>
                <w:sz w:val="26"/>
                <w:szCs w:val="26"/>
              </w:rPr>
            </w:pPr>
            <w:r w:rsidRPr="00B0087C">
              <w:rPr>
                <w:sz w:val="26"/>
                <w:szCs w:val="26"/>
              </w:rPr>
              <w:t>1</w:t>
            </w:r>
          </w:p>
        </w:tc>
        <w:tc>
          <w:tcPr>
            <w:tcW w:w="993" w:type="dxa"/>
            <w:vMerge w:val="restart"/>
            <w:noWrap/>
            <w:vAlign w:val="center"/>
          </w:tcPr>
          <w:p w:rsidR="00642CE1" w:rsidRPr="00B0087C" w:rsidRDefault="00642CE1" w:rsidP="00B0087C">
            <w:pPr>
              <w:spacing w:after="60"/>
              <w:jc w:val="center"/>
              <w:rPr>
                <w:sz w:val="26"/>
                <w:szCs w:val="26"/>
              </w:rPr>
            </w:pPr>
            <w:r w:rsidRPr="00B0087C">
              <w:rPr>
                <w:sz w:val="26"/>
                <w:szCs w:val="26"/>
              </w:rPr>
              <w:t>1.10</w:t>
            </w: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7652E7" w:rsidRDefault="00642CE1" w:rsidP="00B0087C">
            <w:pPr>
              <w:spacing w:after="60"/>
              <w:jc w:val="both"/>
              <w:rPr>
                <w:color w:val="FF0000"/>
                <w:sz w:val="26"/>
                <w:szCs w:val="26"/>
                <w:lang w:val="pt-BR"/>
              </w:rPr>
            </w:pPr>
            <w:r w:rsidRPr="007652E7">
              <w:rPr>
                <w:color w:val="FF0000"/>
                <w:sz w:val="26"/>
                <w:szCs w:val="26"/>
                <w:highlight w:val="yellow"/>
              </w:rPr>
              <w:t xml:space="preserve">Quyết định số 1526/QĐ-CĐGD ngày 17/10/2017 về </w:t>
            </w:r>
            <w:r w:rsidRPr="007652E7">
              <w:rPr>
                <w:color w:val="FF0000"/>
                <w:sz w:val="26"/>
                <w:szCs w:val="26"/>
                <w:highlight w:val="yellow"/>
                <w:lang w:val="pt-BR"/>
              </w:rPr>
              <w:t>công nhận CĐCS, Ủy ban kiểm tra CĐCS Trường Cao đẳng Lý Tự Trọng TP.HCM nhiệm kỳ 2017 – 2022; (xem lại tên)</w:t>
            </w:r>
          </w:p>
        </w:tc>
      </w:tr>
      <w:tr w:rsidR="00642CE1" w:rsidRPr="00B0087C" w:rsidTr="00FA6043">
        <w:trPr>
          <w:trHeight w:val="152"/>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7652E7" w:rsidP="00B0087C">
            <w:pPr>
              <w:spacing w:after="60"/>
              <w:rPr>
                <w:sz w:val="26"/>
                <w:szCs w:val="26"/>
              </w:rPr>
            </w:pPr>
            <w:r>
              <w:rPr>
                <w:sz w:val="26"/>
                <w:szCs w:val="26"/>
              </w:rPr>
              <w:t>Thịnh</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lang w:val="pt-BR"/>
              </w:rPr>
            </w:pPr>
            <w:r w:rsidRPr="00B0087C">
              <w:rPr>
                <w:sz w:val="26"/>
                <w:szCs w:val="26"/>
                <w:lang w:val="pt-BR"/>
              </w:rPr>
              <w:t>Quyết định công nhận BCH Đoàn TNCS Hồ Chí Minh nhiệm kỳ XXIV (2016– 2019); nhiệm kỳ XXV (2019 – 2022).</w:t>
            </w:r>
          </w:p>
        </w:tc>
      </w:tr>
      <w:tr w:rsidR="00642CE1" w:rsidRPr="00B0087C" w:rsidTr="00FA6043">
        <w:trPr>
          <w:trHeight w:val="782"/>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FA6043" w:rsidP="00FA6043">
            <w:pPr>
              <w:spacing w:after="60"/>
              <w:rPr>
                <w:sz w:val="26"/>
                <w:szCs w:val="26"/>
              </w:rPr>
            </w:pPr>
            <w:r>
              <w:rPr>
                <w:sz w:val="26"/>
                <w:szCs w:val="26"/>
              </w:rPr>
              <w:t>1.1; 1.5; 3.13</w:t>
            </w:r>
          </w:p>
        </w:tc>
        <w:tc>
          <w:tcPr>
            <w:tcW w:w="4961" w:type="dxa"/>
            <w:noWrap/>
            <w:vAlign w:val="center"/>
          </w:tcPr>
          <w:p w:rsidR="00642CE1" w:rsidRPr="00B0087C" w:rsidRDefault="00642CE1" w:rsidP="00FA6043">
            <w:pPr>
              <w:spacing w:after="60"/>
              <w:jc w:val="both"/>
              <w:rPr>
                <w:sz w:val="26"/>
                <w:szCs w:val="26"/>
                <w:lang w:val="pt-BR"/>
              </w:rPr>
            </w:pPr>
            <w:r w:rsidRPr="00B0087C">
              <w:rPr>
                <w:sz w:val="26"/>
                <w:szCs w:val="26"/>
                <w:lang w:val="pt-BR"/>
              </w:rPr>
              <w:t>Quy chế tổ chức và hoạt động Trường Cao đẳng Lý Tự Trọng TP.HCM</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7652E7" w:rsidP="00B0087C">
            <w:pPr>
              <w:spacing w:after="60"/>
              <w:rPr>
                <w:sz w:val="26"/>
                <w:szCs w:val="26"/>
              </w:rPr>
            </w:pPr>
            <w:r>
              <w:rPr>
                <w:sz w:val="26"/>
                <w:szCs w:val="26"/>
              </w:rPr>
              <w:t>Ô Dũng</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Kế hoạch hoạt động công đoàn năm học: 2017 – 2018, 2018 – 2019; 2019 – 2020.</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7652E7" w:rsidP="00B0087C">
            <w:pPr>
              <w:spacing w:after="60"/>
              <w:rPr>
                <w:sz w:val="26"/>
                <w:szCs w:val="26"/>
              </w:rPr>
            </w:pPr>
            <w:r>
              <w:rPr>
                <w:sz w:val="26"/>
                <w:szCs w:val="26"/>
              </w:rPr>
              <w:t>Ô Dũng</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9C5A0A">
              <w:rPr>
                <w:color w:val="FF0000"/>
                <w:sz w:val="26"/>
                <w:szCs w:val="26"/>
                <w:highlight w:val="yellow"/>
              </w:rPr>
              <w:t>Báo cáo sơ kết hoạt động CĐCS NH: 2017-2018, 2018-2019; 2019-2020 (Xem lại tổng kết hay sơ kết)</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7652E7" w:rsidP="00B0087C">
            <w:pPr>
              <w:spacing w:after="60"/>
              <w:rPr>
                <w:sz w:val="26"/>
                <w:szCs w:val="26"/>
              </w:rPr>
            </w:pPr>
            <w:r>
              <w:rPr>
                <w:sz w:val="26"/>
                <w:szCs w:val="26"/>
              </w:rPr>
              <w:t>Thịnh</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 xml:space="preserve">Kế hoạch hoạt động Đoàn TNCS </w:t>
            </w:r>
            <w:smartTag w:uri="urn:schemas-microsoft-com:office:smarttags" w:element="stockticker">
              <w:r w:rsidRPr="00B0087C">
                <w:rPr>
                  <w:sz w:val="26"/>
                  <w:szCs w:val="26"/>
                </w:rPr>
                <w:t>HCM</w:t>
              </w:r>
            </w:smartTag>
            <w:r w:rsidRPr="00B0087C">
              <w:rPr>
                <w:sz w:val="26"/>
                <w:szCs w:val="26"/>
              </w:rPr>
              <w:t xml:space="preserve"> năm học 2017-2018, 2018-2019, 2019-2020.</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7652E7" w:rsidP="00B0087C">
            <w:pPr>
              <w:spacing w:after="60"/>
              <w:rPr>
                <w:sz w:val="26"/>
                <w:szCs w:val="26"/>
              </w:rPr>
            </w:pPr>
            <w:r>
              <w:rPr>
                <w:sz w:val="26"/>
                <w:szCs w:val="26"/>
              </w:rPr>
              <w:t>Thịnh</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 xml:space="preserve">Báo cáo tổng kết hoạt động Đoàn TNCS </w:t>
            </w:r>
            <w:smartTag w:uri="urn:schemas-microsoft-com:office:smarttags" w:element="stockticker">
              <w:r w:rsidRPr="00B0087C">
                <w:rPr>
                  <w:sz w:val="26"/>
                  <w:szCs w:val="26"/>
                </w:rPr>
                <w:t>HCM</w:t>
              </w:r>
            </w:smartTag>
            <w:r w:rsidRPr="00B0087C">
              <w:rPr>
                <w:sz w:val="26"/>
                <w:szCs w:val="26"/>
              </w:rPr>
              <w:t xml:space="preserve"> năm học 2017-2018, 2018-2019, 2019-2020.</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lang w:val="pt-BR"/>
              </w:rPr>
              <w:t xml:space="preserve">Bằng khen và giấy khen các hoạt động năm </w:t>
            </w:r>
            <w:r w:rsidRPr="00B0087C">
              <w:rPr>
                <w:sz w:val="26"/>
                <w:szCs w:val="26"/>
                <w:lang w:val="pt-BR"/>
              </w:rPr>
              <w:lastRenderedPageBreak/>
              <w:t xml:space="preserve">2018, 2019, 2020. </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7652E7" w:rsidP="00B0087C">
            <w:pPr>
              <w:spacing w:after="60"/>
              <w:rPr>
                <w:sz w:val="26"/>
                <w:szCs w:val="26"/>
              </w:rPr>
            </w:pPr>
            <w:r>
              <w:rPr>
                <w:sz w:val="26"/>
                <w:szCs w:val="26"/>
              </w:rPr>
              <w:t>Ô Dũng</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lang w:val="pt-BR"/>
              </w:rPr>
              <w:t>Quyết định công nhận Danh hiệu thi đua đạt được của các tổ chức đoàn thể, tổ chức xã hội trong trường.</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1A7A83" w:rsidP="00B0087C">
            <w:pPr>
              <w:spacing w:after="60"/>
              <w:rPr>
                <w:sz w:val="26"/>
                <w:szCs w:val="26"/>
              </w:rPr>
            </w:pPr>
            <w:r>
              <w:rPr>
                <w:sz w:val="26"/>
                <w:szCs w:val="26"/>
              </w:rPr>
              <w:t>Văn thư</w:t>
            </w:r>
          </w:p>
        </w:tc>
        <w:tc>
          <w:tcPr>
            <w:tcW w:w="1350" w:type="dxa"/>
            <w:noWrap/>
            <w:vAlign w:val="center"/>
          </w:tcPr>
          <w:p w:rsidR="00642CE1" w:rsidRPr="00B0087C" w:rsidRDefault="001A7A83" w:rsidP="001A7A83">
            <w:pPr>
              <w:spacing w:after="60"/>
              <w:rPr>
                <w:sz w:val="26"/>
                <w:szCs w:val="26"/>
              </w:rPr>
            </w:pPr>
            <w:r>
              <w:rPr>
                <w:sz w:val="26"/>
                <w:szCs w:val="26"/>
              </w:rPr>
              <w:t>1.12; 3.2; 3.7</w:t>
            </w:r>
          </w:p>
        </w:tc>
        <w:tc>
          <w:tcPr>
            <w:tcW w:w="4961" w:type="dxa"/>
            <w:noWrap/>
            <w:vAlign w:val="center"/>
          </w:tcPr>
          <w:p w:rsidR="00642CE1" w:rsidRPr="00B0087C" w:rsidRDefault="00642CE1" w:rsidP="00B0087C">
            <w:pPr>
              <w:spacing w:after="60"/>
              <w:jc w:val="both"/>
              <w:rPr>
                <w:sz w:val="26"/>
                <w:szCs w:val="26"/>
              </w:rPr>
            </w:pPr>
            <w:r w:rsidRPr="00B0087C">
              <w:rPr>
                <w:sz w:val="26"/>
                <w:szCs w:val="26"/>
                <w:lang w:val="pt-BR"/>
              </w:rPr>
              <w:t>Quy chế chi tiêu nội bộ năm 2018, 2019, 2020.</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1A7A83" w:rsidP="00B0087C">
            <w:pPr>
              <w:spacing w:after="60"/>
              <w:rPr>
                <w:sz w:val="26"/>
                <w:szCs w:val="26"/>
              </w:rPr>
            </w:pPr>
            <w:r>
              <w:rPr>
                <w:sz w:val="26"/>
                <w:szCs w:val="26"/>
              </w:rPr>
              <w:t>Văn thư</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lang w:val="pt-BR"/>
              </w:rPr>
              <w:t>Quyết định Ban hành Quy chế Dân chủ năm 2018, 2019, 2020</w:t>
            </w:r>
          </w:p>
        </w:tc>
      </w:tr>
      <w:tr w:rsidR="002A5F75" w:rsidRPr="00B0087C" w:rsidTr="00FA6043">
        <w:trPr>
          <w:trHeight w:val="330"/>
        </w:trPr>
        <w:tc>
          <w:tcPr>
            <w:tcW w:w="738" w:type="dxa"/>
            <w:vMerge w:val="restart"/>
            <w:noWrap/>
            <w:vAlign w:val="center"/>
          </w:tcPr>
          <w:p w:rsidR="002A5F75" w:rsidRPr="00B0087C" w:rsidRDefault="002A5F75"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val="restart"/>
            <w:noWrap/>
            <w:vAlign w:val="center"/>
            <w:hideMark/>
          </w:tcPr>
          <w:p w:rsidR="002A5F75" w:rsidRPr="00B0087C" w:rsidRDefault="002A5F75" w:rsidP="00B0087C">
            <w:pPr>
              <w:spacing w:after="60"/>
              <w:jc w:val="center"/>
              <w:rPr>
                <w:sz w:val="26"/>
                <w:szCs w:val="26"/>
              </w:rPr>
            </w:pPr>
            <w:r w:rsidRPr="00B0087C">
              <w:rPr>
                <w:sz w:val="26"/>
                <w:szCs w:val="26"/>
              </w:rPr>
              <w:t>1</w:t>
            </w:r>
          </w:p>
        </w:tc>
        <w:tc>
          <w:tcPr>
            <w:tcW w:w="993" w:type="dxa"/>
            <w:vMerge w:val="restart"/>
            <w:noWrap/>
            <w:vAlign w:val="center"/>
            <w:hideMark/>
          </w:tcPr>
          <w:p w:rsidR="002A5F75" w:rsidRPr="00B0087C" w:rsidRDefault="002A5F75" w:rsidP="00B0087C">
            <w:pPr>
              <w:spacing w:after="60"/>
              <w:jc w:val="center"/>
              <w:rPr>
                <w:sz w:val="26"/>
                <w:szCs w:val="26"/>
              </w:rPr>
            </w:pPr>
            <w:r w:rsidRPr="00B0087C">
              <w:rPr>
                <w:sz w:val="26"/>
                <w:szCs w:val="26"/>
              </w:rPr>
              <w:t>1.12</w:t>
            </w:r>
          </w:p>
        </w:tc>
        <w:tc>
          <w:tcPr>
            <w:tcW w:w="1095" w:type="dxa"/>
            <w:noWrap/>
            <w:vAlign w:val="center"/>
          </w:tcPr>
          <w:p w:rsidR="002A5F75" w:rsidRPr="00B0087C" w:rsidRDefault="001A7A83" w:rsidP="00B0087C">
            <w:pPr>
              <w:spacing w:after="60"/>
              <w:rPr>
                <w:sz w:val="26"/>
                <w:szCs w:val="26"/>
              </w:rPr>
            </w:pPr>
            <w:r>
              <w:rPr>
                <w:sz w:val="26"/>
                <w:szCs w:val="26"/>
              </w:rPr>
              <w:t>Phòng CTSV</w:t>
            </w:r>
          </w:p>
        </w:tc>
        <w:tc>
          <w:tcPr>
            <w:tcW w:w="1350" w:type="dxa"/>
            <w:noWrap/>
            <w:vAlign w:val="center"/>
            <w:hideMark/>
          </w:tcPr>
          <w:p w:rsidR="002A5F75" w:rsidRPr="00B0087C" w:rsidRDefault="002A5F75" w:rsidP="00B0087C">
            <w:pPr>
              <w:spacing w:after="60"/>
              <w:rPr>
                <w:sz w:val="26"/>
                <w:szCs w:val="26"/>
              </w:rPr>
            </w:pPr>
            <w:r w:rsidRPr="00B0087C">
              <w:rPr>
                <w:sz w:val="26"/>
                <w:szCs w:val="26"/>
              </w:rPr>
              <w:t> </w:t>
            </w:r>
          </w:p>
        </w:tc>
        <w:tc>
          <w:tcPr>
            <w:tcW w:w="4961" w:type="dxa"/>
            <w:noWrap/>
            <w:vAlign w:val="center"/>
          </w:tcPr>
          <w:p w:rsidR="002A5F75" w:rsidRPr="00B0087C" w:rsidRDefault="002A5F75" w:rsidP="00B0087C">
            <w:pPr>
              <w:spacing w:after="60"/>
              <w:jc w:val="both"/>
              <w:rPr>
                <w:sz w:val="26"/>
                <w:szCs w:val="26"/>
              </w:rPr>
            </w:pPr>
            <w:r w:rsidRPr="00B0087C">
              <w:rPr>
                <w:sz w:val="26"/>
                <w:szCs w:val="26"/>
              </w:rPr>
              <w:t>Quy</w:t>
            </w:r>
            <w:r w:rsidR="001A7A83">
              <w:rPr>
                <w:sz w:val="26"/>
                <w:szCs w:val="26"/>
              </w:rPr>
              <w:t xml:space="preserve"> định các đối tượng và thủ tục </w:t>
            </w:r>
            <w:r w:rsidRPr="00B0087C">
              <w:rPr>
                <w:sz w:val="26"/>
                <w:szCs w:val="26"/>
              </w:rPr>
              <w:t>hưởng các chế độ đối với HSSV</w:t>
            </w:r>
          </w:p>
        </w:tc>
      </w:tr>
      <w:tr w:rsidR="002A5F75" w:rsidRPr="00B0087C" w:rsidTr="00FA6043">
        <w:trPr>
          <w:trHeight w:val="330"/>
        </w:trPr>
        <w:tc>
          <w:tcPr>
            <w:tcW w:w="738" w:type="dxa"/>
            <w:vMerge/>
            <w:noWrap/>
            <w:vAlign w:val="center"/>
          </w:tcPr>
          <w:p w:rsidR="002A5F75" w:rsidRPr="00B0087C" w:rsidRDefault="002A5F75" w:rsidP="00B0087C">
            <w:pPr>
              <w:pStyle w:val="ListParagraph"/>
              <w:spacing w:after="120" w:line="288" w:lineRule="auto"/>
              <w:ind w:left="450"/>
              <w:rPr>
                <w:color w:val="000000"/>
                <w:sz w:val="26"/>
                <w:szCs w:val="26"/>
                <w:lang w:eastAsia="vi-VN"/>
              </w:rPr>
            </w:pPr>
          </w:p>
        </w:tc>
        <w:tc>
          <w:tcPr>
            <w:tcW w:w="882" w:type="dxa"/>
            <w:vMerge/>
            <w:noWrap/>
            <w:vAlign w:val="center"/>
          </w:tcPr>
          <w:p w:rsidR="002A5F75" w:rsidRPr="00B0087C" w:rsidRDefault="002A5F75" w:rsidP="00B0087C">
            <w:pPr>
              <w:spacing w:after="60"/>
              <w:jc w:val="center"/>
              <w:rPr>
                <w:sz w:val="26"/>
                <w:szCs w:val="26"/>
              </w:rPr>
            </w:pPr>
          </w:p>
        </w:tc>
        <w:tc>
          <w:tcPr>
            <w:tcW w:w="993" w:type="dxa"/>
            <w:vMerge/>
            <w:noWrap/>
            <w:vAlign w:val="center"/>
          </w:tcPr>
          <w:p w:rsidR="002A5F75" w:rsidRPr="00B0087C" w:rsidRDefault="002A5F75" w:rsidP="00B0087C">
            <w:pPr>
              <w:spacing w:after="60"/>
              <w:jc w:val="center"/>
              <w:rPr>
                <w:sz w:val="26"/>
                <w:szCs w:val="26"/>
              </w:rPr>
            </w:pPr>
          </w:p>
        </w:tc>
        <w:tc>
          <w:tcPr>
            <w:tcW w:w="1095" w:type="dxa"/>
            <w:noWrap/>
            <w:vAlign w:val="center"/>
          </w:tcPr>
          <w:p w:rsidR="002A5F75" w:rsidRPr="00B0087C" w:rsidRDefault="001A7A83" w:rsidP="00B0087C">
            <w:pPr>
              <w:spacing w:after="60"/>
              <w:rPr>
                <w:sz w:val="26"/>
                <w:szCs w:val="26"/>
              </w:rPr>
            </w:pPr>
            <w:r>
              <w:rPr>
                <w:sz w:val="26"/>
                <w:szCs w:val="26"/>
              </w:rPr>
              <w:t>Phòng CTSV</w:t>
            </w:r>
          </w:p>
        </w:tc>
        <w:tc>
          <w:tcPr>
            <w:tcW w:w="1350" w:type="dxa"/>
            <w:noWrap/>
            <w:vAlign w:val="center"/>
          </w:tcPr>
          <w:p w:rsidR="002A5F75" w:rsidRPr="00B0087C" w:rsidRDefault="002A5F75" w:rsidP="00B0087C">
            <w:pPr>
              <w:spacing w:after="60"/>
              <w:rPr>
                <w:sz w:val="26"/>
                <w:szCs w:val="26"/>
              </w:rPr>
            </w:pPr>
          </w:p>
        </w:tc>
        <w:tc>
          <w:tcPr>
            <w:tcW w:w="4961" w:type="dxa"/>
            <w:noWrap/>
            <w:vAlign w:val="center"/>
          </w:tcPr>
          <w:p w:rsidR="002A5F75" w:rsidRPr="00B0087C" w:rsidRDefault="002A5F75" w:rsidP="00B0087C">
            <w:pPr>
              <w:spacing w:after="60"/>
              <w:jc w:val="both"/>
              <w:rPr>
                <w:sz w:val="26"/>
                <w:szCs w:val="26"/>
              </w:rPr>
            </w:pPr>
            <w:r w:rsidRPr="00B0087C">
              <w:rPr>
                <w:sz w:val="26"/>
                <w:szCs w:val="26"/>
                <w:lang w:val="vi-VN"/>
              </w:rPr>
              <w:t xml:space="preserve">Kế hoạch học tập </w:t>
            </w:r>
            <w:r w:rsidRPr="00B0087C">
              <w:rPr>
                <w:sz w:val="26"/>
                <w:szCs w:val="26"/>
              </w:rPr>
              <w:t xml:space="preserve">tuần sinh hoạt </w:t>
            </w:r>
            <w:r w:rsidRPr="00B0087C">
              <w:rPr>
                <w:sz w:val="26"/>
                <w:szCs w:val="26"/>
                <w:lang w:val="vi-VN"/>
              </w:rPr>
              <w:t>đầu khóa</w:t>
            </w:r>
            <w:r w:rsidRPr="00B0087C">
              <w:rPr>
                <w:sz w:val="26"/>
                <w:szCs w:val="26"/>
              </w:rPr>
              <w:t xml:space="preserve"> năm học</w:t>
            </w:r>
          </w:p>
        </w:tc>
      </w:tr>
      <w:tr w:rsidR="002A5F75" w:rsidRPr="00B0087C" w:rsidTr="00FA6043">
        <w:trPr>
          <w:trHeight w:val="330"/>
        </w:trPr>
        <w:tc>
          <w:tcPr>
            <w:tcW w:w="738" w:type="dxa"/>
            <w:vMerge/>
            <w:noWrap/>
            <w:vAlign w:val="center"/>
          </w:tcPr>
          <w:p w:rsidR="002A5F75" w:rsidRPr="00B0087C" w:rsidRDefault="002A5F75" w:rsidP="00B0087C">
            <w:pPr>
              <w:pStyle w:val="ListParagraph"/>
              <w:spacing w:after="120" w:line="288" w:lineRule="auto"/>
              <w:ind w:left="450"/>
              <w:rPr>
                <w:color w:val="000000"/>
                <w:sz w:val="26"/>
                <w:szCs w:val="26"/>
                <w:lang w:eastAsia="vi-VN"/>
              </w:rPr>
            </w:pPr>
          </w:p>
        </w:tc>
        <w:tc>
          <w:tcPr>
            <w:tcW w:w="882" w:type="dxa"/>
            <w:vMerge/>
            <w:noWrap/>
            <w:vAlign w:val="center"/>
          </w:tcPr>
          <w:p w:rsidR="002A5F75" w:rsidRPr="00B0087C" w:rsidRDefault="002A5F75" w:rsidP="00B0087C">
            <w:pPr>
              <w:spacing w:after="60"/>
              <w:jc w:val="center"/>
              <w:rPr>
                <w:sz w:val="26"/>
                <w:szCs w:val="26"/>
              </w:rPr>
            </w:pPr>
          </w:p>
        </w:tc>
        <w:tc>
          <w:tcPr>
            <w:tcW w:w="993" w:type="dxa"/>
            <w:vMerge/>
            <w:noWrap/>
            <w:vAlign w:val="center"/>
          </w:tcPr>
          <w:p w:rsidR="002A5F75" w:rsidRPr="00B0087C" w:rsidRDefault="002A5F75" w:rsidP="00B0087C">
            <w:pPr>
              <w:spacing w:after="60"/>
              <w:jc w:val="center"/>
              <w:rPr>
                <w:sz w:val="26"/>
                <w:szCs w:val="26"/>
              </w:rPr>
            </w:pPr>
          </w:p>
        </w:tc>
        <w:tc>
          <w:tcPr>
            <w:tcW w:w="1095" w:type="dxa"/>
            <w:noWrap/>
            <w:vAlign w:val="center"/>
          </w:tcPr>
          <w:p w:rsidR="002A5F75" w:rsidRPr="00B0087C" w:rsidRDefault="002A5F75" w:rsidP="00B0087C">
            <w:pPr>
              <w:spacing w:after="60"/>
              <w:rPr>
                <w:sz w:val="26"/>
                <w:szCs w:val="26"/>
              </w:rPr>
            </w:pPr>
          </w:p>
        </w:tc>
        <w:tc>
          <w:tcPr>
            <w:tcW w:w="1350" w:type="dxa"/>
            <w:noWrap/>
            <w:vAlign w:val="center"/>
          </w:tcPr>
          <w:p w:rsidR="002A5F75" w:rsidRPr="00B0087C" w:rsidRDefault="001A7A83" w:rsidP="00B0087C">
            <w:pPr>
              <w:spacing w:after="60"/>
              <w:rPr>
                <w:sz w:val="26"/>
                <w:szCs w:val="26"/>
              </w:rPr>
            </w:pPr>
            <w:r>
              <w:rPr>
                <w:sz w:val="26"/>
                <w:szCs w:val="26"/>
              </w:rPr>
              <w:t>1.2</w:t>
            </w:r>
          </w:p>
        </w:tc>
        <w:tc>
          <w:tcPr>
            <w:tcW w:w="4961" w:type="dxa"/>
            <w:noWrap/>
            <w:vAlign w:val="center"/>
          </w:tcPr>
          <w:p w:rsidR="002A5F75" w:rsidRPr="00B0087C" w:rsidRDefault="002A5F75" w:rsidP="00B0087C">
            <w:pPr>
              <w:spacing w:after="60"/>
              <w:jc w:val="both"/>
              <w:rPr>
                <w:sz w:val="26"/>
                <w:szCs w:val="26"/>
              </w:rPr>
            </w:pPr>
            <w:r w:rsidRPr="00B0087C">
              <w:rPr>
                <w:sz w:val="26"/>
                <w:szCs w:val="26"/>
              </w:rPr>
              <w:t>Sổ tay giáo dục định hướng</w:t>
            </w:r>
          </w:p>
        </w:tc>
      </w:tr>
      <w:tr w:rsidR="002A5F75" w:rsidRPr="00B0087C" w:rsidTr="00FA6043">
        <w:trPr>
          <w:trHeight w:val="330"/>
        </w:trPr>
        <w:tc>
          <w:tcPr>
            <w:tcW w:w="738" w:type="dxa"/>
            <w:vMerge/>
            <w:noWrap/>
            <w:vAlign w:val="center"/>
          </w:tcPr>
          <w:p w:rsidR="002A5F75" w:rsidRPr="00B0087C" w:rsidRDefault="002A5F75" w:rsidP="00B0087C">
            <w:pPr>
              <w:pStyle w:val="ListParagraph"/>
              <w:spacing w:after="120" w:line="288" w:lineRule="auto"/>
              <w:ind w:left="450"/>
              <w:rPr>
                <w:color w:val="000000"/>
                <w:sz w:val="26"/>
                <w:szCs w:val="26"/>
                <w:lang w:eastAsia="vi-VN"/>
              </w:rPr>
            </w:pPr>
          </w:p>
        </w:tc>
        <w:tc>
          <w:tcPr>
            <w:tcW w:w="882" w:type="dxa"/>
            <w:vMerge/>
            <w:noWrap/>
            <w:vAlign w:val="center"/>
          </w:tcPr>
          <w:p w:rsidR="002A5F75" w:rsidRPr="00B0087C" w:rsidRDefault="002A5F75" w:rsidP="00B0087C">
            <w:pPr>
              <w:spacing w:after="60"/>
              <w:jc w:val="center"/>
              <w:rPr>
                <w:sz w:val="26"/>
                <w:szCs w:val="26"/>
              </w:rPr>
            </w:pPr>
          </w:p>
        </w:tc>
        <w:tc>
          <w:tcPr>
            <w:tcW w:w="993" w:type="dxa"/>
            <w:vMerge/>
            <w:noWrap/>
            <w:vAlign w:val="center"/>
          </w:tcPr>
          <w:p w:rsidR="002A5F75" w:rsidRPr="00B0087C" w:rsidRDefault="002A5F75" w:rsidP="00B0087C">
            <w:pPr>
              <w:spacing w:after="60"/>
              <w:jc w:val="center"/>
              <w:rPr>
                <w:sz w:val="26"/>
                <w:szCs w:val="26"/>
              </w:rPr>
            </w:pPr>
          </w:p>
        </w:tc>
        <w:tc>
          <w:tcPr>
            <w:tcW w:w="1095" w:type="dxa"/>
            <w:noWrap/>
            <w:vAlign w:val="center"/>
          </w:tcPr>
          <w:p w:rsidR="002A5F75" w:rsidRPr="00B0087C" w:rsidRDefault="00691E28" w:rsidP="00B0087C">
            <w:pPr>
              <w:spacing w:after="60"/>
              <w:rPr>
                <w:sz w:val="26"/>
                <w:szCs w:val="26"/>
              </w:rPr>
            </w:pPr>
            <w:r>
              <w:rPr>
                <w:sz w:val="26"/>
                <w:szCs w:val="26"/>
              </w:rPr>
              <w:t>Văn thư</w:t>
            </w:r>
          </w:p>
        </w:tc>
        <w:tc>
          <w:tcPr>
            <w:tcW w:w="1350" w:type="dxa"/>
            <w:noWrap/>
            <w:vAlign w:val="center"/>
          </w:tcPr>
          <w:p w:rsidR="002A5F75" w:rsidRPr="00B0087C" w:rsidRDefault="001A7A83" w:rsidP="00B0087C">
            <w:pPr>
              <w:spacing w:after="60"/>
              <w:rPr>
                <w:sz w:val="26"/>
                <w:szCs w:val="26"/>
              </w:rPr>
            </w:pPr>
            <w:r>
              <w:rPr>
                <w:sz w:val="26"/>
                <w:szCs w:val="26"/>
              </w:rPr>
              <w:t>3.2; 3.4; 3.5; 3.7</w:t>
            </w:r>
          </w:p>
        </w:tc>
        <w:tc>
          <w:tcPr>
            <w:tcW w:w="4961" w:type="dxa"/>
            <w:noWrap/>
            <w:vAlign w:val="center"/>
          </w:tcPr>
          <w:p w:rsidR="002A5F75" w:rsidRPr="00B0087C" w:rsidRDefault="002A5F75" w:rsidP="00B0087C">
            <w:pPr>
              <w:spacing w:after="60"/>
              <w:jc w:val="both"/>
              <w:rPr>
                <w:sz w:val="26"/>
                <w:szCs w:val="26"/>
              </w:rPr>
            </w:pPr>
            <w:r w:rsidRPr="00B0087C">
              <w:rPr>
                <w:sz w:val="26"/>
                <w:szCs w:val="26"/>
              </w:rPr>
              <w:t>Chế độ công tác GV năm học</w:t>
            </w:r>
          </w:p>
        </w:tc>
      </w:tr>
      <w:tr w:rsidR="002A5F75" w:rsidRPr="00B0087C" w:rsidTr="00FA6043">
        <w:trPr>
          <w:trHeight w:val="330"/>
        </w:trPr>
        <w:tc>
          <w:tcPr>
            <w:tcW w:w="738" w:type="dxa"/>
            <w:vMerge/>
            <w:noWrap/>
            <w:vAlign w:val="center"/>
          </w:tcPr>
          <w:p w:rsidR="002A5F75" w:rsidRPr="00B0087C" w:rsidRDefault="002A5F75" w:rsidP="00B0087C">
            <w:pPr>
              <w:pStyle w:val="ListParagraph"/>
              <w:spacing w:after="120" w:line="288" w:lineRule="auto"/>
              <w:ind w:left="450"/>
              <w:rPr>
                <w:color w:val="000000"/>
                <w:sz w:val="26"/>
                <w:szCs w:val="26"/>
                <w:lang w:eastAsia="vi-VN"/>
              </w:rPr>
            </w:pPr>
          </w:p>
        </w:tc>
        <w:tc>
          <w:tcPr>
            <w:tcW w:w="882" w:type="dxa"/>
            <w:vMerge/>
            <w:noWrap/>
            <w:vAlign w:val="center"/>
          </w:tcPr>
          <w:p w:rsidR="002A5F75" w:rsidRPr="00B0087C" w:rsidRDefault="002A5F75" w:rsidP="00B0087C">
            <w:pPr>
              <w:spacing w:after="60"/>
              <w:jc w:val="center"/>
              <w:rPr>
                <w:sz w:val="26"/>
                <w:szCs w:val="26"/>
              </w:rPr>
            </w:pPr>
          </w:p>
        </w:tc>
        <w:tc>
          <w:tcPr>
            <w:tcW w:w="993" w:type="dxa"/>
            <w:vMerge/>
            <w:noWrap/>
            <w:vAlign w:val="center"/>
          </w:tcPr>
          <w:p w:rsidR="002A5F75" w:rsidRPr="00B0087C" w:rsidRDefault="002A5F75" w:rsidP="00B0087C">
            <w:pPr>
              <w:spacing w:after="60"/>
              <w:jc w:val="center"/>
              <w:rPr>
                <w:sz w:val="26"/>
                <w:szCs w:val="26"/>
              </w:rPr>
            </w:pPr>
          </w:p>
        </w:tc>
        <w:tc>
          <w:tcPr>
            <w:tcW w:w="1095" w:type="dxa"/>
            <w:noWrap/>
            <w:vAlign w:val="center"/>
          </w:tcPr>
          <w:p w:rsidR="002A5F75" w:rsidRPr="00B0087C" w:rsidRDefault="002A5F75" w:rsidP="00B0087C">
            <w:pPr>
              <w:spacing w:after="60"/>
              <w:rPr>
                <w:sz w:val="26"/>
                <w:szCs w:val="26"/>
              </w:rPr>
            </w:pPr>
          </w:p>
        </w:tc>
        <w:tc>
          <w:tcPr>
            <w:tcW w:w="1350" w:type="dxa"/>
            <w:noWrap/>
            <w:vAlign w:val="center"/>
          </w:tcPr>
          <w:p w:rsidR="002A5F75" w:rsidRPr="00B0087C" w:rsidRDefault="001A7A83" w:rsidP="001A7A83">
            <w:pPr>
              <w:spacing w:after="60"/>
              <w:rPr>
                <w:sz w:val="26"/>
                <w:szCs w:val="26"/>
              </w:rPr>
            </w:pPr>
            <w:r>
              <w:rPr>
                <w:sz w:val="26"/>
                <w:szCs w:val="26"/>
              </w:rPr>
              <w:t>1.10; 3.2; 3.7</w:t>
            </w:r>
          </w:p>
        </w:tc>
        <w:tc>
          <w:tcPr>
            <w:tcW w:w="4961" w:type="dxa"/>
            <w:noWrap/>
            <w:vAlign w:val="center"/>
          </w:tcPr>
          <w:p w:rsidR="002A5F75" w:rsidRPr="00B0087C" w:rsidRDefault="007652E7" w:rsidP="00B0087C">
            <w:pPr>
              <w:spacing w:after="60"/>
              <w:jc w:val="both"/>
              <w:rPr>
                <w:sz w:val="26"/>
                <w:szCs w:val="26"/>
              </w:rPr>
            </w:pPr>
            <w:r w:rsidRPr="007652E7">
              <w:rPr>
                <w:color w:val="FF0000"/>
                <w:sz w:val="26"/>
                <w:szCs w:val="26"/>
                <w:lang w:val="pt-BR"/>
              </w:rPr>
              <w:t>Quy chế chi tiêu nội bộ năm 2018, 2019, 2020</w:t>
            </w:r>
          </w:p>
        </w:tc>
      </w:tr>
      <w:tr w:rsidR="002A5F75" w:rsidRPr="00B0087C" w:rsidTr="00FA6043">
        <w:trPr>
          <w:trHeight w:val="330"/>
        </w:trPr>
        <w:tc>
          <w:tcPr>
            <w:tcW w:w="738" w:type="dxa"/>
            <w:vMerge/>
            <w:noWrap/>
            <w:vAlign w:val="center"/>
          </w:tcPr>
          <w:p w:rsidR="002A5F75" w:rsidRPr="00B0087C" w:rsidRDefault="002A5F75" w:rsidP="00B0087C">
            <w:pPr>
              <w:pStyle w:val="ListParagraph"/>
              <w:spacing w:after="120" w:line="288" w:lineRule="auto"/>
              <w:ind w:left="450"/>
              <w:rPr>
                <w:color w:val="000000"/>
                <w:sz w:val="26"/>
                <w:szCs w:val="26"/>
                <w:lang w:eastAsia="vi-VN"/>
              </w:rPr>
            </w:pPr>
          </w:p>
        </w:tc>
        <w:tc>
          <w:tcPr>
            <w:tcW w:w="882" w:type="dxa"/>
            <w:vMerge/>
            <w:noWrap/>
            <w:vAlign w:val="center"/>
          </w:tcPr>
          <w:p w:rsidR="002A5F75" w:rsidRPr="00B0087C" w:rsidRDefault="002A5F75" w:rsidP="00B0087C">
            <w:pPr>
              <w:spacing w:after="60"/>
              <w:jc w:val="center"/>
              <w:rPr>
                <w:sz w:val="26"/>
                <w:szCs w:val="26"/>
              </w:rPr>
            </w:pPr>
          </w:p>
        </w:tc>
        <w:tc>
          <w:tcPr>
            <w:tcW w:w="993" w:type="dxa"/>
            <w:vMerge/>
            <w:noWrap/>
            <w:vAlign w:val="center"/>
          </w:tcPr>
          <w:p w:rsidR="002A5F75" w:rsidRPr="00B0087C" w:rsidRDefault="002A5F75" w:rsidP="00B0087C">
            <w:pPr>
              <w:spacing w:after="60"/>
              <w:jc w:val="center"/>
              <w:rPr>
                <w:sz w:val="26"/>
                <w:szCs w:val="26"/>
              </w:rPr>
            </w:pPr>
          </w:p>
        </w:tc>
        <w:tc>
          <w:tcPr>
            <w:tcW w:w="1095" w:type="dxa"/>
            <w:noWrap/>
            <w:vAlign w:val="center"/>
          </w:tcPr>
          <w:p w:rsidR="002A5F75" w:rsidRPr="00B0087C" w:rsidRDefault="00691E28" w:rsidP="00B0087C">
            <w:pPr>
              <w:spacing w:after="60"/>
              <w:rPr>
                <w:sz w:val="26"/>
                <w:szCs w:val="26"/>
              </w:rPr>
            </w:pPr>
            <w:r>
              <w:rPr>
                <w:sz w:val="26"/>
                <w:szCs w:val="26"/>
              </w:rPr>
              <w:t>Oanh</w:t>
            </w:r>
          </w:p>
        </w:tc>
        <w:tc>
          <w:tcPr>
            <w:tcW w:w="1350" w:type="dxa"/>
            <w:noWrap/>
            <w:vAlign w:val="center"/>
          </w:tcPr>
          <w:p w:rsidR="002A5F75" w:rsidRPr="00B0087C" w:rsidRDefault="002A5F75" w:rsidP="00B0087C">
            <w:pPr>
              <w:spacing w:after="60"/>
              <w:rPr>
                <w:sz w:val="26"/>
                <w:szCs w:val="26"/>
              </w:rPr>
            </w:pPr>
          </w:p>
        </w:tc>
        <w:tc>
          <w:tcPr>
            <w:tcW w:w="4961" w:type="dxa"/>
            <w:noWrap/>
            <w:vAlign w:val="center"/>
          </w:tcPr>
          <w:p w:rsidR="002A5F75" w:rsidRPr="00B0087C" w:rsidRDefault="002A5F75" w:rsidP="00B0087C">
            <w:pPr>
              <w:spacing w:after="60"/>
              <w:jc w:val="both"/>
              <w:rPr>
                <w:sz w:val="26"/>
                <w:szCs w:val="26"/>
              </w:rPr>
            </w:pPr>
            <w:r w:rsidRPr="00B0087C">
              <w:rPr>
                <w:sz w:val="26"/>
                <w:szCs w:val="26"/>
                <w:lang w:val="vi-VN"/>
              </w:rPr>
              <w:t>Thông báo l</w:t>
            </w:r>
            <w:r w:rsidRPr="00B0087C">
              <w:rPr>
                <w:sz w:val="26"/>
                <w:szCs w:val="26"/>
              </w:rPr>
              <w:t>i</w:t>
            </w:r>
            <w:r w:rsidRPr="00B0087C">
              <w:rPr>
                <w:sz w:val="26"/>
                <w:szCs w:val="26"/>
                <w:lang w:val="vi-VN"/>
              </w:rPr>
              <w:t>ên quan đến các chế độ chính sách CB-GV-NV được hưởng: nghỉ</w:t>
            </w:r>
            <w:r w:rsidRPr="00B0087C">
              <w:rPr>
                <w:sz w:val="26"/>
                <w:szCs w:val="26"/>
              </w:rPr>
              <w:t xml:space="preserve"> </w:t>
            </w:r>
            <w:r w:rsidRPr="00B0087C">
              <w:rPr>
                <w:sz w:val="26"/>
                <w:szCs w:val="26"/>
                <w:lang w:val="vi-VN"/>
              </w:rPr>
              <w:t>lễ, phụ cấp ưu đãi, phụ cấp thâm niên, phụ cấp độc hại…).</w:t>
            </w:r>
          </w:p>
        </w:tc>
      </w:tr>
      <w:tr w:rsidR="002A5F75" w:rsidRPr="00B0087C" w:rsidTr="00FA6043">
        <w:trPr>
          <w:trHeight w:val="330"/>
        </w:trPr>
        <w:tc>
          <w:tcPr>
            <w:tcW w:w="738" w:type="dxa"/>
            <w:vMerge/>
            <w:noWrap/>
            <w:vAlign w:val="center"/>
          </w:tcPr>
          <w:p w:rsidR="002A5F75" w:rsidRPr="00B0087C" w:rsidRDefault="002A5F75" w:rsidP="00B0087C">
            <w:pPr>
              <w:pStyle w:val="ListParagraph"/>
              <w:spacing w:after="120" w:line="288" w:lineRule="auto"/>
              <w:ind w:left="450"/>
              <w:rPr>
                <w:color w:val="000000"/>
                <w:sz w:val="26"/>
                <w:szCs w:val="26"/>
                <w:lang w:eastAsia="vi-VN"/>
              </w:rPr>
            </w:pPr>
          </w:p>
        </w:tc>
        <w:tc>
          <w:tcPr>
            <w:tcW w:w="882" w:type="dxa"/>
            <w:vMerge/>
            <w:noWrap/>
            <w:vAlign w:val="center"/>
          </w:tcPr>
          <w:p w:rsidR="002A5F75" w:rsidRPr="00B0087C" w:rsidRDefault="002A5F75" w:rsidP="00B0087C">
            <w:pPr>
              <w:spacing w:after="60"/>
              <w:jc w:val="center"/>
              <w:rPr>
                <w:sz w:val="26"/>
                <w:szCs w:val="26"/>
              </w:rPr>
            </w:pPr>
          </w:p>
        </w:tc>
        <w:tc>
          <w:tcPr>
            <w:tcW w:w="993" w:type="dxa"/>
            <w:vMerge/>
            <w:noWrap/>
            <w:vAlign w:val="center"/>
          </w:tcPr>
          <w:p w:rsidR="002A5F75" w:rsidRPr="00B0087C" w:rsidRDefault="002A5F75" w:rsidP="00B0087C">
            <w:pPr>
              <w:spacing w:after="60"/>
              <w:jc w:val="center"/>
              <w:rPr>
                <w:sz w:val="26"/>
                <w:szCs w:val="26"/>
              </w:rPr>
            </w:pPr>
          </w:p>
        </w:tc>
        <w:tc>
          <w:tcPr>
            <w:tcW w:w="1095" w:type="dxa"/>
            <w:noWrap/>
            <w:vAlign w:val="center"/>
          </w:tcPr>
          <w:p w:rsidR="002A5F75" w:rsidRPr="00B0087C" w:rsidRDefault="00CE2777" w:rsidP="00B0087C">
            <w:pPr>
              <w:spacing w:after="60"/>
              <w:rPr>
                <w:sz w:val="26"/>
                <w:szCs w:val="26"/>
              </w:rPr>
            </w:pPr>
            <w:r>
              <w:rPr>
                <w:sz w:val="26"/>
                <w:szCs w:val="26"/>
              </w:rPr>
              <w:t>Phòng CTHS</w:t>
            </w:r>
          </w:p>
        </w:tc>
        <w:tc>
          <w:tcPr>
            <w:tcW w:w="1350" w:type="dxa"/>
            <w:noWrap/>
            <w:vAlign w:val="center"/>
          </w:tcPr>
          <w:p w:rsidR="002A5F75" w:rsidRPr="00B0087C" w:rsidRDefault="002A5F75" w:rsidP="00B0087C">
            <w:pPr>
              <w:spacing w:after="60"/>
              <w:rPr>
                <w:sz w:val="26"/>
                <w:szCs w:val="26"/>
              </w:rPr>
            </w:pPr>
          </w:p>
        </w:tc>
        <w:tc>
          <w:tcPr>
            <w:tcW w:w="4961" w:type="dxa"/>
            <w:noWrap/>
            <w:vAlign w:val="center"/>
          </w:tcPr>
          <w:p w:rsidR="002A5F75" w:rsidRPr="00B0087C" w:rsidRDefault="002A5F75" w:rsidP="00B0087C">
            <w:pPr>
              <w:spacing w:after="60"/>
              <w:jc w:val="both"/>
              <w:rPr>
                <w:sz w:val="26"/>
                <w:szCs w:val="26"/>
                <w:lang w:val="vi-VN"/>
              </w:rPr>
            </w:pPr>
            <w:r w:rsidRPr="00B0087C">
              <w:rPr>
                <w:sz w:val="26"/>
                <w:szCs w:val="26"/>
              </w:rPr>
              <w:t>Thông báo về việc Hướng dẫn thủ tục miễn, giảm học phí năm học</w:t>
            </w:r>
          </w:p>
        </w:tc>
      </w:tr>
      <w:tr w:rsidR="00CE2777" w:rsidRPr="00B0087C" w:rsidTr="00B833B7">
        <w:trPr>
          <w:trHeight w:val="330"/>
        </w:trPr>
        <w:tc>
          <w:tcPr>
            <w:tcW w:w="738" w:type="dxa"/>
            <w:vMerge/>
            <w:noWrap/>
            <w:vAlign w:val="center"/>
          </w:tcPr>
          <w:p w:rsidR="00CE2777" w:rsidRPr="00B0087C" w:rsidRDefault="00CE2777" w:rsidP="00B0087C">
            <w:pPr>
              <w:pStyle w:val="ListParagraph"/>
              <w:spacing w:after="120" w:line="288" w:lineRule="auto"/>
              <w:ind w:left="450"/>
              <w:rPr>
                <w:color w:val="000000"/>
                <w:sz w:val="26"/>
                <w:szCs w:val="26"/>
                <w:lang w:eastAsia="vi-VN"/>
              </w:rPr>
            </w:pPr>
          </w:p>
        </w:tc>
        <w:tc>
          <w:tcPr>
            <w:tcW w:w="882" w:type="dxa"/>
            <w:vMerge/>
            <w:noWrap/>
            <w:vAlign w:val="center"/>
          </w:tcPr>
          <w:p w:rsidR="00CE2777" w:rsidRPr="00B0087C" w:rsidRDefault="00CE2777" w:rsidP="00B0087C">
            <w:pPr>
              <w:spacing w:after="60"/>
              <w:jc w:val="center"/>
              <w:rPr>
                <w:sz w:val="26"/>
                <w:szCs w:val="26"/>
              </w:rPr>
            </w:pPr>
          </w:p>
        </w:tc>
        <w:tc>
          <w:tcPr>
            <w:tcW w:w="993" w:type="dxa"/>
            <w:vMerge/>
            <w:noWrap/>
            <w:vAlign w:val="center"/>
          </w:tcPr>
          <w:p w:rsidR="00CE2777" w:rsidRPr="00B0087C" w:rsidRDefault="00CE2777" w:rsidP="00B0087C">
            <w:pPr>
              <w:spacing w:after="60"/>
              <w:jc w:val="center"/>
              <w:rPr>
                <w:sz w:val="26"/>
                <w:szCs w:val="26"/>
              </w:rPr>
            </w:pPr>
          </w:p>
        </w:tc>
        <w:tc>
          <w:tcPr>
            <w:tcW w:w="1095" w:type="dxa"/>
            <w:noWrap/>
          </w:tcPr>
          <w:p w:rsidR="00CE2777" w:rsidRDefault="00CE2777">
            <w:r w:rsidRPr="002C098F">
              <w:rPr>
                <w:sz w:val="26"/>
                <w:szCs w:val="26"/>
              </w:rPr>
              <w:t>Phòng CTHS</w:t>
            </w:r>
          </w:p>
        </w:tc>
        <w:tc>
          <w:tcPr>
            <w:tcW w:w="1350" w:type="dxa"/>
            <w:noWrap/>
            <w:vAlign w:val="center"/>
          </w:tcPr>
          <w:p w:rsidR="00CE2777" w:rsidRPr="00B0087C" w:rsidRDefault="00CE2777" w:rsidP="00B0087C">
            <w:pPr>
              <w:spacing w:after="60"/>
              <w:rPr>
                <w:sz w:val="26"/>
                <w:szCs w:val="26"/>
              </w:rPr>
            </w:pPr>
          </w:p>
        </w:tc>
        <w:tc>
          <w:tcPr>
            <w:tcW w:w="4961" w:type="dxa"/>
            <w:noWrap/>
            <w:vAlign w:val="center"/>
          </w:tcPr>
          <w:p w:rsidR="00CE2777" w:rsidRPr="00B0087C" w:rsidRDefault="00CE2777" w:rsidP="00B0087C">
            <w:pPr>
              <w:spacing w:after="60"/>
              <w:jc w:val="both"/>
              <w:rPr>
                <w:sz w:val="26"/>
                <w:szCs w:val="26"/>
              </w:rPr>
            </w:pPr>
            <w:r w:rsidRPr="00B0087C">
              <w:rPr>
                <w:sz w:val="26"/>
                <w:szCs w:val="26"/>
              </w:rPr>
              <w:t>Các Quyết định và danh sách trợ cấp xã hội cho HSSV là người DTTS, MCCM</w:t>
            </w:r>
          </w:p>
        </w:tc>
      </w:tr>
      <w:tr w:rsidR="00CE2777" w:rsidRPr="00B0087C" w:rsidTr="00B833B7">
        <w:trPr>
          <w:trHeight w:val="330"/>
        </w:trPr>
        <w:tc>
          <w:tcPr>
            <w:tcW w:w="738" w:type="dxa"/>
            <w:vMerge/>
            <w:noWrap/>
            <w:vAlign w:val="center"/>
          </w:tcPr>
          <w:p w:rsidR="00CE2777" w:rsidRPr="00B0087C" w:rsidRDefault="00CE2777" w:rsidP="00B0087C">
            <w:pPr>
              <w:pStyle w:val="ListParagraph"/>
              <w:spacing w:after="120" w:line="288" w:lineRule="auto"/>
              <w:ind w:left="450"/>
              <w:rPr>
                <w:color w:val="000000"/>
                <w:sz w:val="26"/>
                <w:szCs w:val="26"/>
                <w:lang w:eastAsia="vi-VN"/>
              </w:rPr>
            </w:pPr>
          </w:p>
        </w:tc>
        <w:tc>
          <w:tcPr>
            <w:tcW w:w="882" w:type="dxa"/>
            <w:vMerge/>
            <w:noWrap/>
            <w:vAlign w:val="center"/>
          </w:tcPr>
          <w:p w:rsidR="00CE2777" w:rsidRPr="00B0087C" w:rsidRDefault="00CE2777" w:rsidP="00B0087C">
            <w:pPr>
              <w:spacing w:after="60"/>
              <w:jc w:val="center"/>
              <w:rPr>
                <w:sz w:val="26"/>
                <w:szCs w:val="26"/>
              </w:rPr>
            </w:pPr>
          </w:p>
        </w:tc>
        <w:tc>
          <w:tcPr>
            <w:tcW w:w="993" w:type="dxa"/>
            <w:vMerge/>
            <w:noWrap/>
            <w:vAlign w:val="center"/>
          </w:tcPr>
          <w:p w:rsidR="00CE2777" w:rsidRPr="00B0087C" w:rsidRDefault="00CE2777" w:rsidP="00B0087C">
            <w:pPr>
              <w:spacing w:after="60"/>
              <w:jc w:val="center"/>
              <w:rPr>
                <w:sz w:val="26"/>
                <w:szCs w:val="26"/>
              </w:rPr>
            </w:pPr>
          </w:p>
        </w:tc>
        <w:tc>
          <w:tcPr>
            <w:tcW w:w="1095" w:type="dxa"/>
            <w:noWrap/>
          </w:tcPr>
          <w:p w:rsidR="00CE2777" w:rsidRDefault="00CE2777">
            <w:r w:rsidRPr="002C098F">
              <w:rPr>
                <w:sz w:val="26"/>
                <w:szCs w:val="26"/>
              </w:rPr>
              <w:t>Phòng CTHS</w:t>
            </w:r>
          </w:p>
        </w:tc>
        <w:tc>
          <w:tcPr>
            <w:tcW w:w="1350" w:type="dxa"/>
            <w:noWrap/>
            <w:vAlign w:val="center"/>
          </w:tcPr>
          <w:p w:rsidR="00CE2777" w:rsidRPr="00B0087C" w:rsidRDefault="00CE2777" w:rsidP="00B0087C">
            <w:pPr>
              <w:spacing w:after="60"/>
              <w:rPr>
                <w:sz w:val="26"/>
                <w:szCs w:val="26"/>
              </w:rPr>
            </w:pPr>
          </w:p>
        </w:tc>
        <w:tc>
          <w:tcPr>
            <w:tcW w:w="4961" w:type="dxa"/>
            <w:noWrap/>
            <w:vAlign w:val="center"/>
          </w:tcPr>
          <w:p w:rsidR="00CE2777" w:rsidRPr="00B0087C" w:rsidRDefault="00CE2777" w:rsidP="00B0087C">
            <w:pPr>
              <w:spacing w:after="60"/>
              <w:jc w:val="both"/>
              <w:rPr>
                <w:sz w:val="26"/>
                <w:szCs w:val="26"/>
              </w:rPr>
            </w:pPr>
            <w:r w:rsidRPr="00B0087C">
              <w:rPr>
                <w:sz w:val="26"/>
                <w:szCs w:val="26"/>
              </w:rPr>
              <w:t>Các giấy xác nhận là HSSV để hưởng chính sách ưu đãi tại địa phương</w:t>
            </w:r>
          </w:p>
        </w:tc>
      </w:tr>
      <w:tr w:rsidR="00CE2777" w:rsidRPr="00B0087C" w:rsidTr="00B833B7">
        <w:trPr>
          <w:trHeight w:val="330"/>
        </w:trPr>
        <w:tc>
          <w:tcPr>
            <w:tcW w:w="738" w:type="dxa"/>
            <w:vMerge/>
            <w:noWrap/>
            <w:vAlign w:val="center"/>
          </w:tcPr>
          <w:p w:rsidR="00CE2777" w:rsidRPr="00B0087C" w:rsidRDefault="00CE2777" w:rsidP="00B0087C">
            <w:pPr>
              <w:pStyle w:val="ListParagraph"/>
              <w:spacing w:after="120" w:line="288" w:lineRule="auto"/>
              <w:ind w:left="450"/>
              <w:rPr>
                <w:color w:val="000000"/>
                <w:sz w:val="26"/>
                <w:szCs w:val="26"/>
                <w:lang w:eastAsia="vi-VN"/>
              </w:rPr>
            </w:pPr>
          </w:p>
        </w:tc>
        <w:tc>
          <w:tcPr>
            <w:tcW w:w="882" w:type="dxa"/>
            <w:vMerge/>
            <w:noWrap/>
            <w:vAlign w:val="center"/>
          </w:tcPr>
          <w:p w:rsidR="00CE2777" w:rsidRPr="00B0087C" w:rsidRDefault="00CE2777" w:rsidP="00B0087C">
            <w:pPr>
              <w:spacing w:after="60"/>
              <w:jc w:val="center"/>
              <w:rPr>
                <w:sz w:val="26"/>
                <w:szCs w:val="26"/>
              </w:rPr>
            </w:pPr>
          </w:p>
        </w:tc>
        <w:tc>
          <w:tcPr>
            <w:tcW w:w="993" w:type="dxa"/>
            <w:vMerge/>
            <w:noWrap/>
            <w:vAlign w:val="center"/>
          </w:tcPr>
          <w:p w:rsidR="00CE2777" w:rsidRPr="00B0087C" w:rsidRDefault="00CE2777" w:rsidP="00B0087C">
            <w:pPr>
              <w:spacing w:after="60"/>
              <w:jc w:val="center"/>
              <w:rPr>
                <w:sz w:val="26"/>
                <w:szCs w:val="26"/>
              </w:rPr>
            </w:pPr>
          </w:p>
        </w:tc>
        <w:tc>
          <w:tcPr>
            <w:tcW w:w="1095" w:type="dxa"/>
            <w:noWrap/>
          </w:tcPr>
          <w:p w:rsidR="00CE2777" w:rsidRDefault="00CE2777">
            <w:r w:rsidRPr="002C098F">
              <w:rPr>
                <w:sz w:val="26"/>
                <w:szCs w:val="26"/>
              </w:rPr>
              <w:t>Phòng CTHS</w:t>
            </w:r>
          </w:p>
        </w:tc>
        <w:tc>
          <w:tcPr>
            <w:tcW w:w="1350" w:type="dxa"/>
            <w:noWrap/>
            <w:vAlign w:val="center"/>
          </w:tcPr>
          <w:p w:rsidR="00CE2777" w:rsidRPr="00B0087C" w:rsidRDefault="00CE2777" w:rsidP="00B0087C">
            <w:pPr>
              <w:spacing w:after="60"/>
              <w:rPr>
                <w:sz w:val="26"/>
                <w:szCs w:val="26"/>
              </w:rPr>
            </w:pPr>
          </w:p>
        </w:tc>
        <w:tc>
          <w:tcPr>
            <w:tcW w:w="4961" w:type="dxa"/>
            <w:noWrap/>
            <w:vAlign w:val="center"/>
          </w:tcPr>
          <w:p w:rsidR="00CE2777" w:rsidRPr="00B0087C" w:rsidRDefault="00CE2777" w:rsidP="00B0087C">
            <w:pPr>
              <w:spacing w:after="60"/>
              <w:jc w:val="both"/>
              <w:rPr>
                <w:sz w:val="26"/>
                <w:szCs w:val="26"/>
              </w:rPr>
            </w:pPr>
            <w:r w:rsidRPr="00B0087C">
              <w:rPr>
                <w:sz w:val="26"/>
                <w:szCs w:val="26"/>
              </w:rPr>
              <w:t>Các Quyết định và danh sách HSSV được miễn giảm học phí</w:t>
            </w:r>
          </w:p>
        </w:tc>
      </w:tr>
      <w:tr w:rsidR="00CE2777" w:rsidRPr="00B0087C" w:rsidTr="00B833B7">
        <w:trPr>
          <w:trHeight w:val="330"/>
        </w:trPr>
        <w:tc>
          <w:tcPr>
            <w:tcW w:w="738" w:type="dxa"/>
            <w:vMerge/>
            <w:noWrap/>
            <w:vAlign w:val="center"/>
          </w:tcPr>
          <w:p w:rsidR="00CE2777" w:rsidRPr="00B0087C" w:rsidRDefault="00CE2777" w:rsidP="00B0087C">
            <w:pPr>
              <w:pStyle w:val="ListParagraph"/>
              <w:spacing w:after="120" w:line="288" w:lineRule="auto"/>
              <w:ind w:left="450"/>
              <w:rPr>
                <w:color w:val="000000"/>
                <w:sz w:val="26"/>
                <w:szCs w:val="26"/>
                <w:lang w:eastAsia="vi-VN"/>
              </w:rPr>
            </w:pPr>
          </w:p>
        </w:tc>
        <w:tc>
          <w:tcPr>
            <w:tcW w:w="882" w:type="dxa"/>
            <w:vMerge/>
            <w:noWrap/>
            <w:vAlign w:val="center"/>
          </w:tcPr>
          <w:p w:rsidR="00CE2777" w:rsidRPr="00B0087C" w:rsidRDefault="00CE2777" w:rsidP="00B0087C">
            <w:pPr>
              <w:spacing w:after="60"/>
              <w:jc w:val="center"/>
              <w:rPr>
                <w:sz w:val="26"/>
                <w:szCs w:val="26"/>
              </w:rPr>
            </w:pPr>
          </w:p>
        </w:tc>
        <w:tc>
          <w:tcPr>
            <w:tcW w:w="993" w:type="dxa"/>
            <w:vMerge/>
            <w:noWrap/>
            <w:vAlign w:val="center"/>
          </w:tcPr>
          <w:p w:rsidR="00CE2777" w:rsidRPr="00B0087C" w:rsidRDefault="00CE2777" w:rsidP="00B0087C">
            <w:pPr>
              <w:spacing w:after="60"/>
              <w:jc w:val="center"/>
              <w:rPr>
                <w:sz w:val="26"/>
                <w:szCs w:val="26"/>
              </w:rPr>
            </w:pPr>
          </w:p>
        </w:tc>
        <w:tc>
          <w:tcPr>
            <w:tcW w:w="1095" w:type="dxa"/>
            <w:noWrap/>
          </w:tcPr>
          <w:p w:rsidR="00CE2777" w:rsidRDefault="00CE2777">
            <w:r w:rsidRPr="002C098F">
              <w:rPr>
                <w:sz w:val="26"/>
                <w:szCs w:val="26"/>
              </w:rPr>
              <w:t>Phòng CTHS</w:t>
            </w:r>
          </w:p>
        </w:tc>
        <w:tc>
          <w:tcPr>
            <w:tcW w:w="1350" w:type="dxa"/>
            <w:noWrap/>
            <w:vAlign w:val="center"/>
          </w:tcPr>
          <w:p w:rsidR="00CE2777" w:rsidRPr="00B0087C" w:rsidRDefault="00CE2777" w:rsidP="00B0087C">
            <w:pPr>
              <w:spacing w:after="60"/>
              <w:rPr>
                <w:sz w:val="26"/>
                <w:szCs w:val="26"/>
              </w:rPr>
            </w:pPr>
          </w:p>
        </w:tc>
        <w:tc>
          <w:tcPr>
            <w:tcW w:w="4961" w:type="dxa"/>
            <w:noWrap/>
            <w:vAlign w:val="center"/>
          </w:tcPr>
          <w:p w:rsidR="00CE2777" w:rsidRPr="00B0087C" w:rsidRDefault="00CE2777" w:rsidP="00B0087C">
            <w:pPr>
              <w:spacing w:after="60"/>
              <w:jc w:val="both"/>
              <w:rPr>
                <w:sz w:val="26"/>
                <w:szCs w:val="26"/>
              </w:rPr>
            </w:pPr>
            <w:r w:rsidRPr="00B0087C">
              <w:rPr>
                <w:sz w:val="26"/>
                <w:szCs w:val="26"/>
              </w:rPr>
              <w:t>Các Quyết định và danh sách xét cấp học bổng khuyến khích học tập cho HSSV từng học kỳ theo năm học</w:t>
            </w:r>
          </w:p>
        </w:tc>
      </w:tr>
      <w:tr w:rsidR="00CE2777" w:rsidRPr="00B0087C" w:rsidTr="00B833B7">
        <w:trPr>
          <w:trHeight w:val="330"/>
        </w:trPr>
        <w:tc>
          <w:tcPr>
            <w:tcW w:w="738" w:type="dxa"/>
            <w:vMerge/>
            <w:noWrap/>
            <w:vAlign w:val="center"/>
          </w:tcPr>
          <w:p w:rsidR="00CE2777" w:rsidRPr="00B0087C" w:rsidRDefault="00CE2777" w:rsidP="00B0087C">
            <w:pPr>
              <w:pStyle w:val="ListParagraph"/>
              <w:spacing w:after="120" w:line="288" w:lineRule="auto"/>
              <w:ind w:left="450"/>
              <w:rPr>
                <w:color w:val="000000"/>
                <w:sz w:val="26"/>
                <w:szCs w:val="26"/>
                <w:lang w:eastAsia="vi-VN"/>
              </w:rPr>
            </w:pPr>
          </w:p>
        </w:tc>
        <w:tc>
          <w:tcPr>
            <w:tcW w:w="882" w:type="dxa"/>
            <w:vMerge/>
            <w:noWrap/>
            <w:vAlign w:val="center"/>
          </w:tcPr>
          <w:p w:rsidR="00CE2777" w:rsidRPr="00B0087C" w:rsidRDefault="00CE2777" w:rsidP="00B0087C">
            <w:pPr>
              <w:spacing w:after="60"/>
              <w:jc w:val="center"/>
              <w:rPr>
                <w:sz w:val="26"/>
                <w:szCs w:val="26"/>
              </w:rPr>
            </w:pPr>
          </w:p>
        </w:tc>
        <w:tc>
          <w:tcPr>
            <w:tcW w:w="993" w:type="dxa"/>
            <w:vMerge/>
            <w:noWrap/>
            <w:vAlign w:val="center"/>
          </w:tcPr>
          <w:p w:rsidR="00CE2777" w:rsidRPr="00B0087C" w:rsidRDefault="00CE2777" w:rsidP="00B0087C">
            <w:pPr>
              <w:spacing w:after="60"/>
              <w:jc w:val="center"/>
              <w:rPr>
                <w:sz w:val="26"/>
                <w:szCs w:val="26"/>
              </w:rPr>
            </w:pPr>
          </w:p>
        </w:tc>
        <w:tc>
          <w:tcPr>
            <w:tcW w:w="1095" w:type="dxa"/>
            <w:noWrap/>
          </w:tcPr>
          <w:p w:rsidR="00CE2777" w:rsidRDefault="00CE2777">
            <w:r w:rsidRPr="002C098F">
              <w:rPr>
                <w:sz w:val="26"/>
                <w:szCs w:val="26"/>
              </w:rPr>
              <w:t>Phòng CTHS</w:t>
            </w:r>
          </w:p>
        </w:tc>
        <w:tc>
          <w:tcPr>
            <w:tcW w:w="1350" w:type="dxa"/>
            <w:noWrap/>
            <w:vAlign w:val="center"/>
          </w:tcPr>
          <w:p w:rsidR="00CE2777" w:rsidRPr="00B0087C" w:rsidRDefault="00CE2777" w:rsidP="00B0087C">
            <w:pPr>
              <w:spacing w:after="60"/>
              <w:rPr>
                <w:sz w:val="26"/>
                <w:szCs w:val="26"/>
              </w:rPr>
            </w:pPr>
          </w:p>
        </w:tc>
        <w:tc>
          <w:tcPr>
            <w:tcW w:w="4961" w:type="dxa"/>
            <w:noWrap/>
            <w:vAlign w:val="center"/>
          </w:tcPr>
          <w:p w:rsidR="00CE2777" w:rsidRPr="00B0087C" w:rsidRDefault="00CE2777" w:rsidP="00B0087C">
            <w:pPr>
              <w:spacing w:after="60"/>
              <w:jc w:val="both"/>
              <w:rPr>
                <w:sz w:val="26"/>
                <w:szCs w:val="26"/>
              </w:rPr>
            </w:pPr>
            <w:r w:rsidRPr="00B0087C">
              <w:rPr>
                <w:bCs/>
                <w:sz w:val="26"/>
                <w:szCs w:val="26"/>
                <w:lang w:val="nb-NO"/>
              </w:rPr>
              <w:t>Các Quyết định khen thưởng cho HSSV có thành tích nổi bật từng học kỳ theo năm học</w:t>
            </w:r>
          </w:p>
        </w:tc>
      </w:tr>
      <w:tr w:rsidR="002A5F75" w:rsidRPr="00B0087C" w:rsidTr="00FA6043">
        <w:trPr>
          <w:trHeight w:val="330"/>
        </w:trPr>
        <w:tc>
          <w:tcPr>
            <w:tcW w:w="738" w:type="dxa"/>
            <w:vMerge/>
            <w:noWrap/>
            <w:vAlign w:val="center"/>
          </w:tcPr>
          <w:p w:rsidR="002A5F75" w:rsidRPr="00B0087C" w:rsidRDefault="002A5F75" w:rsidP="00B0087C">
            <w:pPr>
              <w:pStyle w:val="ListParagraph"/>
              <w:spacing w:after="120" w:line="288" w:lineRule="auto"/>
              <w:ind w:left="450"/>
              <w:rPr>
                <w:color w:val="000000"/>
                <w:sz w:val="26"/>
                <w:szCs w:val="26"/>
                <w:lang w:eastAsia="vi-VN"/>
              </w:rPr>
            </w:pPr>
          </w:p>
        </w:tc>
        <w:tc>
          <w:tcPr>
            <w:tcW w:w="882" w:type="dxa"/>
            <w:vMerge/>
            <w:noWrap/>
            <w:vAlign w:val="center"/>
          </w:tcPr>
          <w:p w:rsidR="002A5F75" w:rsidRPr="00B0087C" w:rsidRDefault="002A5F75" w:rsidP="00B0087C">
            <w:pPr>
              <w:spacing w:after="60"/>
              <w:jc w:val="center"/>
              <w:rPr>
                <w:sz w:val="26"/>
                <w:szCs w:val="26"/>
              </w:rPr>
            </w:pPr>
          </w:p>
        </w:tc>
        <w:tc>
          <w:tcPr>
            <w:tcW w:w="993" w:type="dxa"/>
            <w:vMerge/>
            <w:noWrap/>
            <w:vAlign w:val="center"/>
          </w:tcPr>
          <w:p w:rsidR="002A5F75" w:rsidRPr="00B0087C" w:rsidRDefault="002A5F75" w:rsidP="00B0087C">
            <w:pPr>
              <w:spacing w:after="60"/>
              <w:jc w:val="center"/>
              <w:rPr>
                <w:sz w:val="26"/>
                <w:szCs w:val="26"/>
              </w:rPr>
            </w:pPr>
          </w:p>
        </w:tc>
        <w:tc>
          <w:tcPr>
            <w:tcW w:w="1095" w:type="dxa"/>
            <w:noWrap/>
            <w:vAlign w:val="center"/>
          </w:tcPr>
          <w:p w:rsidR="002A5F75" w:rsidRPr="00B0087C" w:rsidRDefault="00CE2777" w:rsidP="00B0087C">
            <w:pPr>
              <w:spacing w:after="60"/>
              <w:rPr>
                <w:sz w:val="26"/>
                <w:szCs w:val="26"/>
              </w:rPr>
            </w:pPr>
            <w:r>
              <w:rPr>
                <w:sz w:val="26"/>
                <w:szCs w:val="26"/>
              </w:rPr>
              <w:t>Văn thư</w:t>
            </w:r>
          </w:p>
        </w:tc>
        <w:tc>
          <w:tcPr>
            <w:tcW w:w="1350" w:type="dxa"/>
            <w:noWrap/>
            <w:vAlign w:val="center"/>
          </w:tcPr>
          <w:p w:rsidR="002A5F75" w:rsidRPr="00B0087C" w:rsidRDefault="00CE2777" w:rsidP="00B0087C">
            <w:pPr>
              <w:spacing w:after="60"/>
              <w:rPr>
                <w:sz w:val="26"/>
                <w:szCs w:val="26"/>
              </w:rPr>
            </w:pPr>
            <w:r>
              <w:rPr>
                <w:sz w:val="26"/>
                <w:szCs w:val="26"/>
              </w:rPr>
              <w:t>3.4</w:t>
            </w:r>
          </w:p>
        </w:tc>
        <w:tc>
          <w:tcPr>
            <w:tcW w:w="4961" w:type="dxa"/>
            <w:noWrap/>
            <w:vAlign w:val="center"/>
          </w:tcPr>
          <w:p w:rsidR="002A5F75" w:rsidRPr="00B0087C" w:rsidRDefault="00CE2777" w:rsidP="00B0087C">
            <w:pPr>
              <w:spacing w:after="60"/>
              <w:jc w:val="both"/>
              <w:rPr>
                <w:bCs/>
                <w:sz w:val="26"/>
                <w:szCs w:val="26"/>
                <w:lang w:val="nb-NO"/>
              </w:rPr>
            </w:pPr>
            <w:r w:rsidRPr="00CE2777">
              <w:rPr>
                <w:color w:val="FF0000"/>
                <w:sz w:val="26"/>
                <w:szCs w:val="26"/>
                <w:lang w:val="nl-NL"/>
              </w:rPr>
              <w:t>Nội quy cơ quan ban hành theo Quyết định số 1157/QĐ-LTT-TC</w:t>
            </w:r>
          </w:p>
        </w:tc>
      </w:tr>
      <w:tr w:rsidR="002A5F75" w:rsidRPr="00B0087C" w:rsidTr="00FA6043">
        <w:trPr>
          <w:trHeight w:val="330"/>
        </w:trPr>
        <w:tc>
          <w:tcPr>
            <w:tcW w:w="738" w:type="dxa"/>
            <w:vMerge/>
            <w:noWrap/>
            <w:vAlign w:val="center"/>
          </w:tcPr>
          <w:p w:rsidR="002A5F75" w:rsidRPr="00B0087C" w:rsidRDefault="002A5F75" w:rsidP="00B0087C">
            <w:pPr>
              <w:pStyle w:val="ListParagraph"/>
              <w:spacing w:after="120" w:line="288" w:lineRule="auto"/>
              <w:ind w:left="450"/>
              <w:rPr>
                <w:color w:val="000000"/>
                <w:sz w:val="26"/>
                <w:szCs w:val="26"/>
                <w:lang w:eastAsia="vi-VN"/>
              </w:rPr>
            </w:pPr>
          </w:p>
        </w:tc>
        <w:tc>
          <w:tcPr>
            <w:tcW w:w="882" w:type="dxa"/>
            <w:vMerge/>
            <w:noWrap/>
            <w:vAlign w:val="center"/>
          </w:tcPr>
          <w:p w:rsidR="002A5F75" w:rsidRPr="00B0087C" w:rsidRDefault="002A5F75" w:rsidP="00B0087C">
            <w:pPr>
              <w:spacing w:after="60"/>
              <w:jc w:val="center"/>
              <w:rPr>
                <w:sz w:val="26"/>
                <w:szCs w:val="26"/>
              </w:rPr>
            </w:pPr>
          </w:p>
        </w:tc>
        <w:tc>
          <w:tcPr>
            <w:tcW w:w="993" w:type="dxa"/>
            <w:vMerge/>
            <w:noWrap/>
            <w:vAlign w:val="center"/>
          </w:tcPr>
          <w:p w:rsidR="002A5F75" w:rsidRPr="00B0087C" w:rsidRDefault="002A5F75" w:rsidP="00B0087C">
            <w:pPr>
              <w:spacing w:after="60"/>
              <w:jc w:val="center"/>
              <w:rPr>
                <w:sz w:val="26"/>
                <w:szCs w:val="26"/>
              </w:rPr>
            </w:pPr>
          </w:p>
        </w:tc>
        <w:tc>
          <w:tcPr>
            <w:tcW w:w="1095" w:type="dxa"/>
            <w:noWrap/>
            <w:vAlign w:val="center"/>
          </w:tcPr>
          <w:p w:rsidR="002A5F75" w:rsidRPr="00B0087C" w:rsidRDefault="00256A21" w:rsidP="00B0087C">
            <w:pPr>
              <w:spacing w:after="60"/>
              <w:rPr>
                <w:sz w:val="26"/>
                <w:szCs w:val="26"/>
              </w:rPr>
            </w:pPr>
            <w:r>
              <w:rPr>
                <w:sz w:val="26"/>
                <w:szCs w:val="26"/>
              </w:rPr>
              <w:t>TSĐT</w:t>
            </w:r>
          </w:p>
        </w:tc>
        <w:tc>
          <w:tcPr>
            <w:tcW w:w="1350" w:type="dxa"/>
            <w:noWrap/>
            <w:vAlign w:val="center"/>
          </w:tcPr>
          <w:p w:rsidR="002A5F75" w:rsidRPr="00B0087C" w:rsidRDefault="002A5F75" w:rsidP="00B0087C">
            <w:pPr>
              <w:spacing w:after="60"/>
              <w:rPr>
                <w:sz w:val="26"/>
                <w:szCs w:val="26"/>
              </w:rPr>
            </w:pPr>
          </w:p>
        </w:tc>
        <w:tc>
          <w:tcPr>
            <w:tcW w:w="4961" w:type="dxa"/>
            <w:noWrap/>
            <w:vAlign w:val="center"/>
          </w:tcPr>
          <w:p w:rsidR="002A5F75" w:rsidRPr="00B0087C" w:rsidRDefault="002A5F75" w:rsidP="00B0087C">
            <w:pPr>
              <w:spacing w:after="60"/>
              <w:jc w:val="both"/>
              <w:rPr>
                <w:sz w:val="26"/>
                <w:szCs w:val="26"/>
                <w:lang w:val="pt-BR"/>
              </w:rPr>
            </w:pPr>
            <w:r w:rsidRPr="00B0087C">
              <w:rPr>
                <w:sz w:val="26"/>
                <w:szCs w:val="26"/>
                <w:lang w:val="pt-BR"/>
              </w:rPr>
              <w:t>Kế hoạch xây dựng thời khóa biểu năm học</w:t>
            </w:r>
          </w:p>
        </w:tc>
      </w:tr>
      <w:tr w:rsidR="002A5F75" w:rsidRPr="00B0087C" w:rsidTr="00FA6043">
        <w:trPr>
          <w:trHeight w:val="330"/>
        </w:trPr>
        <w:tc>
          <w:tcPr>
            <w:tcW w:w="738" w:type="dxa"/>
            <w:vMerge/>
            <w:noWrap/>
            <w:vAlign w:val="center"/>
          </w:tcPr>
          <w:p w:rsidR="002A5F75" w:rsidRPr="00B0087C" w:rsidRDefault="002A5F75" w:rsidP="00B0087C">
            <w:pPr>
              <w:pStyle w:val="ListParagraph"/>
              <w:spacing w:after="120" w:line="288" w:lineRule="auto"/>
              <w:ind w:left="450"/>
              <w:rPr>
                <w:color w:val="000000"/>
                <w:sz w:val="26"/>
                <w:szCs w:val="26"/>
                <w:lang w:eastAsia="vi-VN"/>
              </w:rPr>
            </w:pPr>
          </w:p>
        </w:tc>
        <w:tc>
          <w:tcPr>
            <w:tcW w:w="882" w:type="dxa"/>
            <w:vMerge/>
            <w:noWrap/>
            <w:vAlign w:val="center"/>
          </w:tcPr>
          <w:p w:rsidR="002A5F75" w:rsidRPr="00B0087C" w:rsidRDefault="002A5F75" w:rsidP="00B0087C">
            <w:pPr>
              <w:spacing w:after="60"/>
              <w:jc w:val="center"/>
              <w:rPr>
                <w:sz w:val="26"/>
                <w:szCs w:val="26"/>
              </w:rPr>
            </w:pPr>
          </w:p>
        </w:tc>
        <w:tc>
          <w:tcPr>
            <w:tcW w:w="993" w:type="dxa"/>
            <w:vMerge/>
            <w:noWrap/>
            <w:vAlign w:val="center"/>
          </w:tcPr>
          <w:p w:rsidR="002A5F75" w:rsidRPr="00B0087C" w:rsidRDefault="002A5F75" w:rsidP="00B0087C">
            <w:pPr>
              <w:spacing w:after="60"/>
              <w:jc w:val="center"/>
              <w:rPr>
                <w:sz w:val="26"/>
                <w:szCs w:val="26"/>
              </w:rPr>
            </w:pPr>
          </w:p>
        </w:tc>
        <w:tc>
          <w:tcPr>
            <w:tcW w:w="1095" w:type="dxa"/>
            <w:noWrap/>
            <w:vAlign w:val="center"/>
          </w:tcPr>
          <w:p w:rsidR="002A5F75" w:rsidRPr="00B0087C" w:rsidRDefault="00CE2777" w:rsidP="00B0087C">
            <w:pPr>
              <w:spacing w:after="60"/>
              <w:rPr>
                <w:sz w:val="26"/>
                <w:szCs w:val="26"/>
              </w:rPr>
            </w:pPr>
            <w:r>
              <w:rPr>
                <w:sz w:val="26"/>
                <w:szCs w:val="26"/>
              </w:rPr>
              <w:t>Oanh</w:t>
            </w:r>
          </w:p>
        </w:tc>
        <w:tc>
          <w:tcPr>
            <w:tcW w:w="1350" w:type="dxa"/>
            <w:noWrap/>
            <w:vAlign w:val="center"/>
          </w:tcPr>
          <w:p w:rsidR="002A5F75" w:rsidRPr="00B0087C" w:rsidRDefault="003C3138" w:rsidP="00B0087C">
            <w:pPr>
              <w:spacing w:after="60"/>
              <w:rPr>
                <w:sz w:val="26"/>
                <w:szCs w:val="26"/>
              </w:rPr>
            </w:pPr>
            <w:r>
              <w:rPr>
                <w:sz w:val="26"/>
                <w:szCs w:val="26"/>
              </w:rPr>
              <w:t>3.3; 3.5</w:t>
            </w:r>
          </w:p>
        </w:tc>
        <w:tc>
          <w:tcPr>
            <w:tcW w:w="4961" w:type="dxa"/>
            <w:noWrap/>
            <w:vAlign w:val="center"/>
          </w:tcPr>
          <w:p w:rsidR="002A5F75" w:rsidRPr="00B0087C" w:rsidRDefault="002A5F75" w:rsidP="00B0087C">
            <w:pPr>
              <w:spacing w:after="60"/>
              <w:jc w:val="both"/>
              <w:rPr>
                <w:sz w:val="26"/>
                <w:szCs w:val="26"/>
                <w:lang w:val="pt-BR"/>
              </w:rPr>
            </w:pPr>
            <w:r w:rsidRPr="00B0087C">
              <w:rPr>
                <w:sz w:val="26"/>
                <w:szCs w:val="26"/>
                <w:lang w:val="pt-BR"/>
              </w:rPr>
              <w:t>Bảng phân công khối lượng giảng dạy năm học</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val="restart"/>
            <w:noWrap/>
            <w:vAlign w:val="center"/>
            <w:hideMark/>
          </w:tcPr>
          <w:p w:rsidR="00642CE1" w:rsidRPr="00B0087C" w:rsidRDefault="00642CE1" w:rsidP="00B0087C">
            <w:pPr>
              <w:spacing w:after="60"/>
              <w:jc w:val="center"/>
              <w:rPr>
                <w:sz w:val="26"/>
                <w:szCs w:val="26"/>
              </w:rPr>
            </w:pPr>
            <w:r w:rsidRPr="00B0087C">
              <w:rPr>
                <w:sz w:val="26"/>
                <w:szCs w:val="26"/>
              </w:rPr>
              <w:t>3</w:t>
            </w:r>
          </w:p>
        </w:tc>
        <w:tc>
          <w:tcPr>
            <w:tcW w:w="993" w:type="dxa"/>
            <w:vMerge w:val="restart"/>
            <w:noWrap/>
            <w:vAlign w:val="center"/>
            <w:hideMark/>
          </w:tcPr>
          <w:p w:rsidR="00642CE1" w:rsidRPr="00B0087C" w:rsidRDefault="00642CE1" w:rsidP="00B0087C">
            <w:pPr>
              <w:spacing w:after="60"/>
              <w:jc w:val="center"/>
              <w:rPr>
                <w:sz w:val="26"/>
                <w:szCs w:val="26"/>
              </w:rPr>
            </w:pPr>
            <w:r w:rsidRPr="00B0087C">
              <w:rPr>
                <w:sz w:val="26"/>
                <w:szCs w:val="26"/>
              </w:rPr>
              <w:t>3.1</w:t>
            </w:r>
          </w:p>
        </w:tc>
        <w:tc>
          <w:tcPr>
            <w:tcW w:w="1095" w:type="dxa"/>
            <w:noWrap/>
            <w:vAlign w:val="center"/>
          </w:tcPr>
          <w:p w:rsidR="00642CE1" w:rsidRPr="00B0087C" w:rsidRDefault="00256A21" w:rsidP="00B0087C">
            <w:pPr>
              <w:spacing w:after="60"/>
              <w:rPr>
                <w:sz w:val="26"/>
                <w:szCs w:val="26"/>
              </w:rPr>
            </w:pPr>
            <w:r>
              <w:rPr>
                <w:sz w:val="26"/>
                <w:szCs w:val="26"/>
              </w:rPr>
              <w:t>Văn thư</w:t>
            </w:r>
          </w:p>
        </w:tc>
        <w:tc>
          <w:tcPr>
            <w:tcW w:w="1350" w:type="dxa"/>
            <w:noWrap/>
            <w:vAlign w:val="center"/>
            <w:hideMark/>
          </w:tcPr>
          <w:p w:rsidR="00642CE1" w:rsidRPr="00B0087C" w:rsidRDefault="00642CE1" w:rsidP="00B0087C">
            <w:pPr>
              <w:spacing w:after="60"/>
              <w:rPr>
                <w:sz w:val="26"/>
                <w:szCs w:val="26"/>
              </w:rPr>
            </w:pPr>
            <w:r w:rsidRPr="00B0087C">
              <w:rPr>
                <w:sz w:val="26"/>
                <w:szCs w:val="26"/>
              </w:rPr>
              <w:t> 3.2</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K</w:t>
            </w:r>
            <w:r w:rsidRPr="00B0087C">
              <w:rPr>
                <w:sz w:val="26"/>
                <w:szCs w:val="26"/>
                <w:lang w:val="vi-VN"/>
              </w:rPr>
              <w:t>ế hoạch tuyển dụng</w:t>
            </w:r>
            <w:r w:rsidRPr="00B0087C">
              <w:rPr>
                <w:sz w:val="26"/>
                <w:szCs w:val="26"/>
              </w:rPr>
              <w:t xml:space="preserve"> năm học 2017– 2018; 2018 – 2019; 2019 – 2020</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A25E20" w:rsidP="00B0087C">
            <w:pPr>
              <w:spacing w:after="60"/>
              <w:rPr>
                <w:sz w:val="26"/>
                <w:szCs w:val="26"/>
              </w:rPr>
            </w:pPr>
            <w:r>
              <w:rPr>
                <w:sz w:val="26"/>
                <w:szCs w:val="26"/>
              </w:rPr>
              <w:t>Văn thư</w:t>
            </w:r>
          </w:p>
        </w:tc>
        <w:tc>
          <w:tcPr>
            <w:tcW w:w="1350" w:type="dxa"/>
            <w:noWrap/>
            <w:vAlign w:val="center"/>
          </w:tcPr>
          <w:p w:rsidR="00642CE1" w:rsidRPr="00B0087C" w:rsidRDefault="00256A21" w:rsidP="00B0087C">
            <w:pPr>
              <w:spacing w:after="60"/>
              <w:rPr>
                <w:sz w:val="26"/>
                <w:szCs w:val="26"/>
              </w:rPr>
            </w:pPr>
            <w:r>
              <w:rPr>
                <w:sz w:val="26"/>
                <w:szCs w:val="26"/>
              </w:rPr>
              <w:t>3.2; 3.8</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Thông báo về việc đăng ký dự tuyển sau đại học đối với viên chức và người lao động hàng năm</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A25E20" w:rsidP="00B0087C">
            <w:pPr>
              <w:spacing w:after="60"/>
              <w:rPr>
                <w:sz w:val="26"/>
                <w:szCs w:val="26"/>
              </w:rPr>
            </w:pPr>
            <w:r>
              <w:rPr>
                <w:sz w:val="26"/>
                <w:szCs w:val="26"/>
              </w:rPr>
              <w:t>Ánh Phượng</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Kết quả thi đua tháng</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B21DD5" w:rsidP="00B0087C">
            <w:pPr>
              <w:spacing w:after="60"/>
              <w:rPr>
                <w:sz w:val="26"/>
                <w:szCs w:val="26"/>
              </w:rPr>
            </w:pPr>
            <w:r>
              <w:rPr>
                <w:sz w:val="26"/>
                <w:szCs w:val="26"/>
              </w:rPr>
              <w:t>Văn thư</w:t>
            </w:r>
          </w:p>
        </w:tc>
        <w:tc>
          <w:tcPr>
            <w:tcW w:w="1350" w:type="dxa"/>
            <w:noWrap/>
            <w:vAlign w:val="center"/>
          </w:tcPr>
          <w:p w:rsidR="00642CE1" w:rsidRPr="00B0087C" w:rsidRDefault="00A25E20" w:rsidP="00B0087C">
            <w:pPr>
              <w:spacing w:after="60"/>
              <w:rPr>
                <w:sz w:val="26"/>
                <w:szCs w:val="26"/>
              </w:rPr>
            </w:pPr>
            <w:r>
              <w:rPr>
                <w:sz w:val="26"/>
                <w:szCs w:val="26"/>
              </w:rPr>
              <w:t>3.13</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Kế hoạch đánh giá hiệu quả công việc hàng quý trong năm</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B21DD5" w:rsidP="00B0087C">
            <w:pPr>
              <w:spacing w:after="60"/>
              <w:rPr>
                <w:sz w:val="26"/>
                <w:szCs w:val="26"/>
              </w:rPr>
            </w:pPr>
            <w:r>
              <w:rPr>
                <w:sz w:val="26"/>
                <w:szCs w:val="26"/>
              </w:rPr>
              <w:t>Văn thư</w:t>
            </w:r>
          </w:p>
        </w:tc>
        <w:tc>
          <w:tcPr>
            <w:tcW w:w="1350" w:type="dxa"/>
            <w:noWrap/>
            <w:vAlign w:val="center"/>
          </w:tcPr>
          <w:p w:rsidR="00642CE1" w:rsidRPr="00B0087C" w:rsidRDefault="00B21DD5" w:rsidP="00B0087C">
            <w:pPr>
              <w:spacing w:after="60"/>
              <w:rPr>
                <w:sz w:val="26"/>
                <w:szCs w:val="26"/>
              </w:rPr>
            </w:pPr>
            <w:r>
              <w:rPr>
                <w:sz w:val="26"/>
                <w:szCs w:val="26"/>
              </w:rPr>
              <w:t>3.2; 3.13</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Kế hoạch đánh giá, phân loại công chức, viên chức, người lao động năm học 2017 – 2018; 2018 – 2019; 2019 – 2020</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C0C83" w:rsidP="00B0087C">
            <w:pPr>
              <w:spacing w:after="60"/>
              <w:rPr>
                <w:sz w:val="26"/>
                <w:szCs w:val="26"/>
              </w:rPr>
            </w:pPr>
            <w:r>
              <w:rPr>
                <w:sz w:val="26"/>
                <w:szCs w:val="26"/>
              </w:rPr>
              <w:t>Văn thư</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 xml:space="preserve">Kế hoạch đánh giá </w:t>
            </w:r>
            <w:r w:rsidRPr="00B0087C">
              <w:rPr>
                <w:bCs/>
                <w:sz w:val="26"/>
                <w:szCs w:val="26"/>
              </w:rPr>
              <w:t>chuẩn chuyên môn, nghiệp vụ của</w:t>
            </w:r>
            <w:r w:rsidRPr="00B0087C">
              <w:rPr>
                <w:bCs/>
                <w:sz w:val="26"/>
                <w:szCs w:val="26"/>
                <w:lang w:val="vi-VN"/>
              </w:rPr>
              <w:t xml:space="preserve"> nhà giáo </w:t>
            </w:r>
            <w:r w:rsidRPr="00B0087C">
              <w:rPr>
                <w:bCs/>
                <w:sz w:val="26"/>
                <w:szCs w:val="26"/>
              </w:rPr>
              <w:t>GDNN</w:t>
            </w:r>
            <w:r w:rsidRPr="00B0087C">
              <w:rPr>
                <w:sz w:val="26"/>
                <w:szCs w:val="26"/>
              </w:rPr>
              <w:t xml:space="preserve"> hàng năm</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C0C83" w:rsidP="00B0087C">
            <w:pPr>
              <w:spacing w:after="60"/>
              <w:rPr>
                <w:sz w:val="26"/>
                <w:szCs w:val="26"/>
              </w:rPr>
            </w:pPr>
            <w:r>
              <w:rPr>
                <w:sz w:val="26"/>
                <w:szCs w:val="26"/>
              </w:rPr>
              <w:t>Văn thư</w:t>
            </w:r>
          </w:p>
        </w:tc>
        <w:tc>
          <w:tcPr>
            <w:tcW w:w="1350" w:type="dxa"/>
            <w:noWrap/>
            <w:vAlign w:val="center"/>
          </w:tcPr>
          <w:p w:rsidR="00642CE1" w:rsidRPr="00B0087C" w:rsidRDefault="00A23110" w:rsidP="00B0087C">
            <w:pPr>
              <w:spacing w:after="60"/>
              <w:rPr>
                <w:sz w:val="26"/>
                <w:szCs w:val="26"/>
              </w:rPr>
            </w:pPr>
            <w:r>
              <w:rPr>
                <w:sz w:val="26"/>
                <w:szCs w:val="26"/>
              </w:rPr>
              <w:t>3.13</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 xml:space="preserve">Kế hoạch đánh giá </w:t>
            </w:r>
            <w:r w:rsidRPr="00B0087C">
              <w:rPr>
                <w:bCs/>
                <w:sz w:val="26"/>
                <w:szCs w:val="26"/>
              </w:rPr>
              <w:t>chuẩn chuyên môn, nghiệp vụ đối với viên chức quản lý và nhân viên các đơn vị chức năng hàng năm</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C0C83" w:rsidP="00B0087C">
            <w:pPr>
              <w:spacing w:after="60"/>
              <w:rPr>
                <w:sz w:val="26"/>
                <w:szCs w:val="26"/>
              </w:rPr>
            </w:pPr>
            <w:r>
              <w:rPr>
                <w:sz w:val="26"/>
                <w:szCs w:val="26"/>
              </w:rPr>
              <w:t>Web</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Mục thông báo trên website lttc.edu.vn</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C858A7" w:rsidP="00B0087C">
            <w:pPr>
              <w:spacing w:after="60"/>
              <w:rPr>
                <w:sz w:val="26"/>
                <w:szCs w:val="26"/>
              </w:rPr>
            </w:pPr>
            <w:r>
              <w:rPr>
                <w:sz w:val="26"/>
                <w:szCs w:val="26"/>
              </w:rPr>
              <w:t>Egov, sổ họp</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Thông báo công tác tháng của nhà trường, biên bản họp tháng của trường</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C0C83" w:rsidP="00B0087C">
            <w:pPr>
              <w:spacing w:after="60"/>
              <w:rPr>
                <w:sz w:val="26"/>
                <w:szCs w:val="26"/>
              </w:rPr>
            </w:pPr>
            <w:r>
              <w:rPr>
                <w:sz w:val="26"/>
                <w:szCs w:val="26"/>
              </w:rPr>
              <w:t>Egov</w:t>
            </w:r>
          </w:p>
        </w:tc>
        <w:tc>
          <w:tcPr>
            <w:tcW w:w="1350" w:type="dxa"/>
            <w:noWrap/>
            <w:vAlign w:val="center"/>
          </w:tcPr>
          <w:p w:rsidR="00642CE1" w:rsidRPr="00B0087C" w:rsidRDefault="00642CE1" w:rsidP="00B0087C">
            <w:pPr>
              <w:spacing w:after="60"/>
              <w:rPr>
                <w:sz w:val="26"/>
                <w:szCs w:val="26"/>
              </w:rPr>
            </w:pPr>
            <w:r w:rsidRPr="00B0087C">
              <w:rPr>
                <w:sz w:val="26"/>
                <w:szCs w:val="26"/>
              </w:rPr>
              <w:t>1.2; 3.2</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Mục thông báo trên trang egov.lttc.edu.vn</w:t>
            </w:r>
          </w:p>
        </w:tc>
      </w:tr>
      <w:tr w:rsidR="00642CE1" w:rsidRPr="00B0087C" w:rsidTr="00FA6043">
        <w:trPr>
          <w:trHeight w:val="330"/>
        </w:trPr>
        <w:tc>
          <w:tcPr>
            <w:tcW w:w="738" w:type="dxa"/>
            <w:noWrap/>
            <w:vAlign w:val="center"/>
            <w:hideMark/>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val="restart"/>
            <w:noWrap/>
            <w:vAlign w:val="center"/>
            <w:hideMark/>
          </w:tcPr>
          <w:p w:rsidR="00642CE1" w:rsidRPr="00B0087C" w:rsidRDefault="00642CE1" w:rsidP="00B0087C">
            <w:pPr>
              <w:spacing w:after="60"/>
              <w:jc w:val="center"/>
              <w:rPr>
                <w:sz w:val="26"/>
                <w:szCs w:val="26"/>
              </w:rPr>
            </w:pPr>
            <w:r w:rsidRPr="00B0087C">
              <w:rPr>
                <w:sz w:val="26"/>
                <w:szCs w:val="26"/>
              </w:rPr>
              <w:t>3</w:t>
            </w:r>
          </w:p>
        </w:tc>
        <w:tc>
          <w:tcPr>
            <w:tcW w:w="993" w:type="dxa"/>
            <w:vMerge w:val="restart"/>
            <w:noWrap/>
            <w:vAlign w:val="center"/>
            <w:hideMark/>
          </w:tcPr>
          <w:p w:rsidR="00642CE1" w:rsidRPr="00B0087C" w:rsidRDefault="00642CE1" w:rsidP="00B0087C">
            <w:pPr>
              <w:spacing w:after="60"/>
              <w:jc w:val="center"/>
              <w:rPr>
                <w:sz w:val="26"/>
                <w:szCs w:val="26"/>
              </w:rPr>
            </w:pPr>
            <w:r w:rsidRPr="00B0087C">
              <w:rPr>
                <w:sz w:val="26"/>
                <w:szCs w:val="26"/>
              </w:rPr>
              <w:t>3.2</w:t>
            </w:r>
          </w:p>
        </w:tc>
        <w:tc>
          <w:tcPr>
            <w:tcW w:w="1095" w:type="dxa"/>
            <w:noWrap/>
            <w:vAlign w:val="center"/>
          </w:tcPr>
          <w:p w:rsidR="00642CE1" w:rsidRPr="00B0087C" w:rsidRDefault="00642CE1" w:rsidP="00B0087C">
            <w:pPr>
              <w:spacing w:after="60"/>
              <w:rPr>
                <w:sz w:val="26"/>
                <w:szCs w:val="26"/>
              </w:rPr>
            </w:pPr>
          </w:p>
        </w:tc>
        <w:tc>
          <w:tcPr>
            <w:tcW w:w="1350" w:type="dxa"/>
            <w:noWrap/>
            <w:vAlign w:val="center"/>
            <w:hideMark/>
          </w:tcPr>
          <w:p w:rsidR="00642CE1" w:rsidRPr="00B0087C" w:rsidRDefault="00642CE1" w:rsidP="00B0087C">
            <w:pPr>
              <w:spacing w:after="60"/>
              <w:rPr>
                <w:sz w:val="26"/>
                <w:szCs w:val="26"/>
              </w:rPr>
            </w:pPr>
            <w:r w:rsidRPr="00B0087C">
              <w:rPr>
                <w:sz w:val="26"/>
                <w:szCs w:val="26"/>
              </w:rPr>
              <w:t> 3.1</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K</w:t>
            </w:r>
            <w:r w:rsidRPr="00B0087C">
              <w:rPr>
                <w:sz w:val="26"/>
                <w:szCs w:val="26"/>
                <w:lang w:val="vi-VN"/>
              </w:rPr>
              <w:t>ế hoạch tuyển dụng</w:t>
            </w:r>
            <w:r w:rsidRPr="00B0087C">
              <w:rPr>
                <w:sz w:val="26"/>
                <w:szCs w:val="26"/>
              </w:rPr>
              <w:t xml:space="preserve"> năm học 2017– 2018; 2018 – 2019; 2019 – 2020</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C858A7" w:rsidP="00B0087C">
            <w:pPr>
              <w:spacing w:after="60"/>
              <w:rPr>
                <w:sz w:val="26"/>
                <w:szCs w:val="26"/>
              </w:rPr>
            </w:pPr>
            <w:r>
              <w:rPr>
                <w:sz w:val="26"/>
                <w:szCs w:val="26"/>
              </w:rPr>
              <w:t>Văn thư</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C858A7" w:rsidP="00B0087C">
            <w:pPr>
              <w:spacing w:after="60"/>
              <w:jc w:val="both"/>
              <w:rPr>
                <w:sz w:val="26"/>
                <w:szCs w:val="26"/>
              </w:rPr>
            </w:pPr>
            <w:r>
              <w:rPr>
                <w:sz w:val="26"/>
                <w:szCs w:val="26"/>
              </w:rPr>
              <w:t xml:space="preserve">Quyết định </w:t>
            </w:r>
            <w:r w:rsidR="00642CE1" w:rsidRPr="00B0087C">
              <w:rPr>
                <w:sz w:val="26"/>
                <w:szCs w:val="26"/>
              </w:rPr>
              <w:t>về giao số người làm việc tại đơn vị sự nghiệp công lập năm 2018; 2019; 2020</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256A21" w:rsidP="00256A21">
            <w:pPr>
              <w:spacing w:after="60"/>
              <w:rPr>
                <w:sz w:val="26"/>
                <w:szCs w:val="26"/>
              </w:rPr>
            </w:pPr>
            <w:r>
              <w:rPr>
                <w:sz w:val="26"/>
                <w:szCs w:val="26"/>
              </w:rPr>
              <w:t>3.1; 3.8</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Thông báo về việc đăng ký dự tuyển sau đại học đối với viên chức và người lao động</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C858A7" w:rsidP="00B0087C">
            <w:pPr>
              <w:spacing w:after="60"/>
              <w:rPr>
                <w:sz w:val="26"/>
                <w:szCs w:val="26"/>
              </w:rPr>
            </w:pPr>
            <w:r>
              <w:rPr>
                <w:sz w:val="26"/>
                <w:szCs w:val="26"/>
              </w:rPr>
              <w:t>Văn thư</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 xml:space="preserve">Quyết định thành lập </w:t>
            </w:r>
            <w:r w:rsidRPr="00B0087C">
              <w:rPr>
                <w:sz w:val="26"/>
                <w:szCs w:val="26"/>
                <w:lang w:val="vi-VN"/>
              </w:rPr>
              <w:t>Hội đồng xét cử viên chức đi học sau đại học</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256A21" w:rsidP="00256A21">
            <w:pPr>
              <w:spacing w:after="60"/>
              <w:rPr>
                <w:sz w:val="26"/>
                <w:szCs w:val="26"/>
              </w:rPr>
            </w:pPr>
            <w:r>
              <w:rPr>
                <w:sz w:val="26"/>
                <w:szCs w:val="26"/>
              </w:rPr>
              <w:t>3.1; 3.8</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Danh sách đề cử CB, VC đi học sau đại học</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B21DD5" w:rsidP="00B21DD5">
            <w:pPr>
              <w:spacing w:after="60"/>
              <w:rPr>
                <w:sz w:val="26"/>
                <w:szCs w:val="26"/>
              </w:rPr>
            </w:pPr>
            <w:r>
              <w:rPr>
                <w:sz w:val="26"/>
                <w:szCs w:val="26"/>
              </w:rPr>
              <w:t>3.1; 3.13</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Kế hoạch đánh giá, phân loại công chức, viên chức, người lao động năm học 2017 – 2018; 2018 – 2019; 2019 – 2020</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C858A7" w:rsidP="00B0087C">
            <w:pPr>
              <w:spacing w:after="60"/>
              <w:rPr>
                <w:sz w:val="26"/>
                <w:szCs w:val="26"/>
              </w:rPr>
            </w:pPr>
            <w:r>
              <w:rPr>
                <w:sz w:val="26"/>
                <w:szCs w:val="26"/>
              </w:rPr>
              <w:t>Liễu</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Phiếu đánh giá, phân loại CB, VC, NLĐ</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290022" w:rsidP="00B0087C">
            <w:pPr>
              <w:spacing w:after="60"/>
              <w:rPr>
                <w:sz w:val="26"/>
                <w:szCs w:val="26"/>
              </w:rPr>
            </w:pPr>
            <w:r>
              <w:rPr>
                <w:sz w:val="26"/>
                <w:szCs w:val="26"/>
              </w:rPr>
              <w:t>Liễu</w:t>
            </w:r>
          </w:p>
        </w:tc>
        <w:tc>
          <w:tcPr>
            <w:tcW w:w="1350" w:type="dxa"/>
            <w:noWrap/>
            <w:vAlign w:val="center"/>
          </w:tcPr>
          <w:p w:rsidR="00642CE1" w:rsidRPr="00B0087C" w:rsidRDefault="00290022" w:rsidP="00B0087C">
            <w:pPr>
              <w:spacing w:after="60"/>
              <w:rPr>
                <w:sz w:val="26"/>
                <w:szCs w:val="26"/>
              </w:rPr>
            </w:pPr>
            <w:r>
              <w:rPr>
                <w:sz w:val="26"/>
                <w:szCs w:val="26"/>
              </w:rPr>
              <w:t>3.4; 3.15</w:t>
            </w:r>
          </w:p>
        </w:tc>
        <w:tc>
          <w:tcPr>
            <w:tcW w:w="4961" w:type="dxa"/>
            <w:noWrap/>
            <w:vAlign w:val="center"/>
          </w:tcPr>
          <w:p w:rsidR="00642CE1" w:rsidRPr="00B0087C" w:rsidRDefault="00C858A7" w:rsidP="00B0087C">
            <w:pPr>
              <w:spacing w:after="60"/>
              <w:jc w:val="both"/>
              <w:rPr>
                <w:sz w:val="26"/>
                <w:szCs w:val="26"/>
              </w:rPr>
            </w:pPr>
            <w:r w:rsidRPr="00C858A7">
              <w:rPr>
                <w:color w:val="FF0000"/>
                <w:sz w:val="26"/>
                <w:szCs w:val="26"/>
              </w:rPr>
              <w:t>Báo cáo tổng kết phân loại CB, VC, NLĐ của từng đơn vị</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290022" w:rsidP="00B0087C">
            <w:pPr>
              <w:spacing w:after="60"/>
              <w:rPr>
                <w:sz w:val="26"/>
                <w:szCs w:val="26"/>
              </w:rPr>
            </w:pPr>
            <w:r>
              <w:rPr>
                <w:sz w:val="26"/>
                <w:szCs w:val="26"/>
              </w:rPr>
              <w:t>Web</w:t>
            </w:r>
          </w:p>
        </w:tc>
        <w:tc>
          <w:tcPr>
            <w:tcW w:w="1350" w:type="dxa"/>
            <w:noWrap/>
            <w:vAlign w:val="center"/>
          </w:tcPr>
          <w:p w:rsidR="00642CE1" w:rsidRPr="00B0087C" w:rsidRDefault="00642CE1" w:rsidP="00B0087C">
            <w:pPr>
              <w:spacing w:after="60"/>
              <w:rPr>
                <w:sz w:val="26"/>
                <w:szCs w:val="26"/>
              </w:rPr>
            </w:pPr>
            <w:r w:rsidRPr="00B0087C">
              <w:rPr>
                <w:sz w:val="26"/>
                <w:szCs w:val="26"/>
              </w:rPr>
              <w:t>3.1</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Mục thông báo trên website lttc.edu.vn</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290022" w:rsidP="00B0087C">
            <w:pPr>
              <w:spacing w:after="60"/>
              <w:rPr>
                <w:sz w:val="26"/>
                <w:szCs w:val="26"/>
              </w:rPr>
            </w:pPr>
            <w:r>
              <w:rPr>
                <w:sz w:val="26"/>
                <w:szCs w:val="26"/>
              </w:rPr>
              <w:t>N Phượng</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Thông báo tuyển dụng trên báo Người lao động</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290022" w:rsidP="00B0087C">
            <w:pPr>
              <w:spacing w:after="60"/>
              <w:rPr>
                <w:sz w:val="26"/>
                <w:szCs w:val="26"/>
              </w:rPr>
            </w:pPr>
            <w:r>
              <w:rPr>
                <w:sz w:val="26"/>
                <w:szCs w:val="26"/>
              </w:rPr>
              <w:t>Egov</w:t>
            </w:r>
          </w:p>
        </w:tc>
        <w:tc>
          <w:tcPr>
            <w:tcW w:w="1350" w:type="dxa"/>
            <w:noWrap/>
            <w:vAlign w:val="center"/>
          </w:tcPr>
          <w:p w:rsidR="00642CE1" w:rsidRPr="00B0087C" w:rsidRDefault="00642CE1" w:rsidP="00B0087C">
            <w:pPr>
              <w:spacing w:after="60"/>
              <w:rPr>
                <w:sz w:val="26"/>
                <w:szCs w:val="26"/>
              </w:rPr>
            </w:pPr>
            <w:r w:rsidRPr="00B0087C">
              <w:rPr>
                <w:sz w:val="26"/>
                <w:szCs w:val="26"/>
              </w:rPr>
              <w:t>1.4</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Mục thông báo trang egov.lttc.edu.vn</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1A7A83" w:rsidRDefault="001A7A83" w:rsidP="001A7A83">
            <w:pPr>
              <w:spacing w:after="60"/>
              <w:rPr>
                <w:sz w:val="26"/>
                <w:szCs w:val="26"/>
              </w:rPr>
            </w:pPr>
            <w:r>
              <w:rPr>
                <w:sz w:val="26"/>
                <w:szCs w:val="26"/>
              </w:rPr>
              <w:t>1.10; 1.12;</w:t>
            </w:r>
          </w:p>
          <w:p w:rsidR="00642CE1" w:rsidRPr="00B0087C" w:rsidRDefault="001A7A83" w:rsidP="001A7A83">
            <w:pPr>
              <w:spacing w:after="60"/>
              <w:rPr>
                <w:sz w:val="26"/>
                <w:szCs w:val="26"/>
              </w:rPr>
            </w:pPr>
            <w:r>
              <w:rPr>
                <w:sz w:val="26"/>
                <w:szCs w:val="26"/>
              </w:rPr>
              <w:lastRenderedPageBreak/>
              <w:t>3.7</w:t>
            </w:r>
          </w:p>
        </w:tc>
        <w:tc>
          <w:tcPr>
            <w:tcW w:w="4961" w:type="dxa"/>
            <w:noWrap/>
            <w:vAlign w:val="center"/>
          </w:tcPr>
          <w:p w:rsidR="00642CE1" w:rsidRPr="00B0087C" w:rsidRDefault="007652E7" w:rsidP="00B0087C">
            <w:pPr>
              <w:spacing w:after="60"/>
              <w:jc w:val="both"/>
              <w:rPr>
                <w:sz w:val="26"/>
                <w:szCs w:val="26"/>
              </w:rPr>
            </w:pPr>
            <w:r w:rsidRPr="007652E7">
              <w:rPr>
                <w:color w:val="FF0000"/>
                <w:sz w:val="26"/>
                <w:szCs w:val="26"/>
                <w:lang w:val="pt-BR"/>
              </w:rPr>
              <w:lastRenderedPageBreak/>
              <w:t xml:space="preserve">Quy chế chi tiêu nội bộ năm 2018, 2019, </w:t>
            </w:r>
            <w:r w:rsidRPr="007652E7">
              <w:rPr>
                <w:color w:val="FF0000"/>
                <w:sz w:val="26"/>
                <w:szCs w:val="26"/>
                <w:lang w:val="pt-BR"/>
              </w:rPr>
              <w:lastRenderedPageBreak/>
              <w:t>2020</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1A7A83" w:rsidP="001A7A83">
            <w:pPr>
              <w:spacing w:after="60"/>
              <w:rPr>
                <w:sz w:val="26"/>
                <w:szCs w:val="26"/>
              </w:rPr>
            </w:pPr>
            <w:r>
              <w:rPr>
                <w:sz w:val="26"/>
                <w:szCs w:val="26"/>
              </w:rPr>
              <w:t>1.12; 3.4; 3.5; 3.7</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Chế độ công tác GV năm học</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4B737D" w:rsidP="00B0087C">
            <w:pPr>
              <w:spacing w:after="60"/>
              <w:rPr>
                <w:sz w:val="26"/>
                <w:szCs w:val="26"/>
              </w:rPr>
            </w:pPr>
            <w:r>
              <w:rPr>
                <w:sz w:val="26"/>
                <w:szCs w:val="26"/>
              </w:rPr>
              <w:t>N Phượng</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 xml:space="preserve">Báo cáo </w:t>
            </w:r>
            <w:r w:rsidRPr="00B0087C">
              <w:rPr>
                <w:sz w:val="26"/>
                <w:szCs w:val="26"/>
                <w:lang w:val="vi-VN"/>
              </w:rPr>
              <w:t>Sơ kết 05 năm thực hiện công tác tuyển dụng viên chức</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640A3" w:rsidP="00B0087C">
            <w:pPr>
              <w:spacing w:after="60"/>
              <w:rPr>
                <w:sz w:val="26"/>
                <w:szCs w:val="26"/>
              </w:rPr>
            </w:pPr>
            <w:r>
              <w:rPr>
                <w:sz w:val="26"/>
                <w:szCs w:val="26"/>
              </w:rPr>
              <w:t>Liễu</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pacing w:val="-2"/>
                <w:sz w:val="26"/>
                <w:szCs w:val="26"/>
                <w:lang w:val="nl-NL"/>
              </w:rPr>
              <w:t>Báo cáo kết quả đánh giá, xếp loại công chức và viên chức</w:t>
            </w:r>
            <w:r w:rsidRPr="00B0087C">
              <w:rPr>
                <w:sz w:val="26"/>
                <w:szCs w:val="26"/>
              </w:rPr>
              <w:t xml:space="preserve"> năm học 2016 – 2017; 2017 – 2018; 2018 – 2019; 2019-2020</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val="restart"/>
            <w:noWrap/>
            <w:vAlign w:val="center"/>
          </w:tcPr>
          <w:p w:rsidR="00642CE1" w:rsidRPr="00B0087C" w:rsidRDefault="00642CE1" w:rsidP="00B0087C">
            <w:pPr>
              <w:spacing w:after="60"/>
              <w:jc w:val="center"/>
              <w:rPr>
                <w:sz w:val="26"/>
                <w:szCs w:val="26"/>
              </w:rPr>
            </w:pPr>
            <w:r w:rsidRPr="00B0087C">
              <w:rPr>
                <w:sz w:val="26"/>
                <w:szCs w:val="26"/>
              </w:rPr>
              <w:t>3</w:t>
            </w:r>
          </w:p>
        </w:tc>
        <w:tc>
          <w:tcPr>
            <w:tcW w:w="993" w:type="dxa"/>
            <w:vMerge w:val="restart"/>
            <w:noWrap/>
            <w:vAlign w:val="center"/>
          </w:tcPr>
          <w:p w:rsidR="00642CE1" w:rsidRPr="00B0087C" w:rsidRDefault="00642CE1" w:rsidP="00B0087C">
            <w:pPr>
              <w:spacing w:after="60"/>
              <w:jc w:val="center"/>
              <w:rPr>
                <w:sz w:val="26"/>
                <w:szCs w:val="26"/>
              </w:rPr>
            </w:pPr>
            <w:r w:rsidRPr="00B0087C">
              <w:rPr>
                <w:sz w:val="26"/>
                <w:szCs w:val="26"/>
              </w:rPr>
              <w:t>3.3</w:t>
            </w: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3C3138" w:rsidP="003C3138">
            <w:pPr>
              <w:spacing w:after="60"/>
              <w:rPr>
                <w:sz w:val="26"/>
                <w:szCs w:val="26"/>
              </w:rPr>
            </w:pPr>
            <w:r>
              <w:rPr>
                <w:sz w:val="26"/>
                <w:szCs w:val="26"/>
              </w:rPr>
              <w:t>1.12; 3.5</w:t>
            </w:r>
          </w:p>
        </w:tc>
        <w:tc>
          <w:tcPr>
            <w:tcW w:w="4961" w:type="dxa"/>
            <w:noWrap/>
            <w:vAlign w:val="center"/>
          </w:tcPr>
          <w:p w:rsidR="00642CE1" w:rsidRPr="00B0087C" w:rsidRDefault="006640A3" w:rsidP="00B0087C">
            <w:pPr>
              <w:spacing w:after="60"/>
              <w:jc w:val="both"/>
              <w:rPr>
                <w:sz w:val="26"/>
                <w:szCs w:val="26"/>
              </w:rPr>
            </w:pPr>
            <w:r w:rsidRPr="006640A3">
              <w:rPr>
                <w:color w:val="FF0000"/>
                <w:sz w:val="26"/>
                <w:szCs w:val="26"/>
                <w:lang w:val="pt-BR"/>
              </w:rPr>
              <w:t>Bảng phân công khối lượng giảng dạy năm học</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4B737D" w:rsidP="00B0087C">
            <w:pPr>
              <w:spacing w:after="60"/>
              <w:rPr>
                <w:sz w:val="26"/>
                <w:szCs w:val="26"/>
              </w:rPr>
            </w:pPr>
            <w:r>
              <w:rPr>
                <w:sz w:val="26"/>
                <w:szCs w:val="26"/>
              </w:rPr>
              <w:t>N Phượng</w:t>
            </w:r>
          </w:p>
        </w:tc>
        <w:tc>
          <w:tcPr>
            <w:tcW w:w="1350" w:type="dxa"/>
            <w:noWrap/>
            <w:vAlign w:val="center"/>
          </w:tcPr>
          <w:p w:rsidR="00642CE1" w:rsidRPr="00B0087C" w:rsidRDefault="003D63B1" w:rsidP="00B0087C">
            <w:pPr>
              <w:spacing w:after="60"/>
              <w:rPr>
                <w:sz w:val="26"/>
                <w:szCs w:val="26"/>
              </w:rPr>
            </w:pPr>
            <w:r>
              <w:rPr>
                <w:sz w:val="26"/>
                <w:szCs w:val="26"/>
              </w:rPr>
              <w:t>3.5</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Danh sách giáo viên thỉnh giảng</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473C0A" w:rsidP="00B0087C">
            <w:pPr>
              <w:spacing w:after="60"/>
              <w:rPr>
                <w:sz w:val="26"/>
                <w:szCs w:val="26"/>
              </w:rPr>
            </w:pPr>
            <w:r>
              <w:rPr>
                <w:sz w:val="26"/>
                <w:szCs w:val="26"/>
              </w:rPr>
              <w:t>Liễu</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Danh sách thống kê trình độ đội ngũ giảng viên)</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val="restart"/>
            <w:noWrap/>
            <w:vAlign w:val="center"/>
          </w:tcPr>
          <w:p w:rsidR="00642CE1" w:rsidRPr="00B0087C" w:rsidRDefault="00642CE1" w:rsidP="00B0087C">
            <w:pPr>
              <w:spacing w:after="60"/>
              <w:jc w:val="center"/>
              <w:rPr>
                <w:sz w:val="26"/>
                <w:szCs w:val="26"/>
              </w:rPr>
            </w:pPr>
            <w:r w:rsidRPr="00B0087C">
              <w:rPr>
                <w:sz w:val="26"/>
                <w:szCs w:val="26"/>
              </w:rPr>
              <w:t>3</w:t>
            </w:r>
          </w:p>
        </w:tc>
        <w:tc>
          <w:tcPr>
            <w:tcW w:w="993" w:type="dxa"/>
            <w:vMerge w:val="restart"/>
            <w:noWrap/>
            <w:vAlign w:val="center"/>
          </w:tcPr>
          <w:p w:rsidR="00642CE1" w:rsidRPr="00B0087C" w:rsidRDefault="00642CE1" w:rsidP="00B0087C">
            <w:pPr>
              <w:spacing w:after="60"/>
              <w:jc w:val="center"/>
              <w:rPr>
                <w:sz w:val="26"/>
                <w:szCs w:val="26"/>
              </w:rPr>
            </w:pPr>
            <w:r w:rsidRPr="00B0087C">
              <w:rPr>
                <w:sz w:val="26"/>
                <w:szCs w:val="26"/>
              </w:rPr>
              <w:t>3.4</w:t>
            </w:r>
          </w:p>
        </w:tc>
        <w:tc>
          <w:tcPr>
            <w:tcW w:w="1095" w:type="dxa"/>
            <w:noWrap/>
            <w:vAlign w:val="center"/>
          </w:tcPr>
          <w:p w:rsidR="00642CE1" w:rsidRPr="00B0087C" w:rsidRDefault="00473C0A" w:rsidP="00B0087C">
            <w:pPr>
              <w:spacing w:after="60"/>
              <w:rPr>
                <w:sz w:val="26"/>
                <w:szCs w:val="26"/>
              </w:rPr>
            </w:pPr>
            <w:r>
              <w:rPr>
                <w:sz w:val="26"/>
                <w:szCs w:val="26"/>
              </w:rPr>
              <w:t>N Phượng</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Đề án vị trí việc làm</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473C0A" w:rsidP="00B0087C">
            <w:pPr>
              <w:spacing w:after="60"/>
              <w:rPr>
                <w:sz w:val="26"/>
                <w:szCs w:val="26"/>
              </w:rPr>
            </w:pPr>
            <w:r>
              <w:rPr>
                <w:sz w:val="26"/>
                <w:szCs w:val="26"/>
              </w:rPr>
              <w:t>Liễu</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lang w:val="nl-NL"/>
              </w:rPr>
            </w:pPr>
            <w:r w:rsidRPr="00B0087C">
              <w:rPr>
                <w:sz w:val="26"/>
                <w:szCs w:val="26"/>
                <w:lang w:val="nl-NL"/>
              </w:rPr>
              <w:t>Phần mềm quản lý nhân sự</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lang w:val="nl-NL"/>
              </w:rPr>
            </w:pPr>
            <w:r w:rsidRPr="00B0087C">
              <w:rPr>
                <w:sz w:val="26"/>
                <w:szCs w:val="26"/>
                <w:lang w:val="nl-NL"/>
              </w:rPr>
              <w:t>Hồ sơ lưu trữ cá nhân (giấy, điện tử)</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473C0A" w:rsidP="00B0087C">
            <w:pPr>
              <w:spacing w:after="60"/>
              <w:rPr>
                <w:sz w:val="26"/>
                <w:szCs w:val="26"/>
              </w:rPr>
            </w:pPr>
            <w:r>
              <w:rPr>
                <w:sz w:val="26"/>
                <w:szCs w:val="26"/>
              </w:rPr>
              <w:t>Văn thư</w:t>
            </w:r>
          </w:p>
        </w:tc>
        <w:tc>
          <w:tcPr>
            <w:tcW w:w="1350" w:type="dxa"/>
            <w:noWrap/>
            <w:vAlign w:val="center"/>
          </w:tcPr>
          <w:p w:rsidR="00642CE1" w:rsidRPr="00B0087C" w:rsidRDefault="00473C0A" w:rsidP="00B0087C">
            <w:pPr>
              <w:spacing w:after="60"/>
              <w:rPr>
                <w:sz w:val="26"/>
                <w:szCs w:val="26"/>
              </w:rPr>
            </w:pPr>
            <w:r>
              <w:rPr>
                <w:sz w:val="26"/>
                <w:szCs w:val="26"/>
              </w:rPr>
              <w:t>3.13</w:t>
            </w:r>
          </w:p>
        </w:tc>
        <w:tc>
          <w:tcPr>
            <w:tcW w:w="4961" w:type="dxa"/>
            <w:noWrap/>
            <w:vAlign w:val="center"/>
          </w:tcPr>
          <w:p w:rsidR="00642CE1" w:rsidRPr="00B0087C" w:rsidRDefault="00642CE1" w:rsidP="00B0087C">
            <w:pPr>
              <w:spacing w:after="60"/>
              <w:jc w:val="both"/>
              <w:rPr>
                <w:sz w:val="26"/>
                <w:szCs w:val="26"/>
              </w:rPr>
            </w:pPr>
            <w:r w:rsidRPr="00B0087C">
              <w:rPr>
                <w:sz w:val="26"/>
                <w:szCs w:val="26"/>
                <w:lang w:val="nl-NL"/>
              </w:rPr>
              <w:t>Quy chế làm việc của Trường Cao đẳng Lý Tự Trọng TP. HCM số 1156/QĐ-LTT-TC</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CE2777" w:rsidP="00B0087C">
            <w:pPr>
              <w:spacing w:after="60"/>
              <w:rPr>
                <w:sz w:val="26"/>
                <w:szCs w:val="26"/>
              </w:rPr>
            </w:pPr>
            <w:r>
              <w:rPr>
                <w:sz w:val="26"/>
                <w:szCs w:val="26"/>
              </w:rPr>
              <w:t>1.12</w:t>
            </w:r>
          </w:p>
        </w:tc>
        <w:tc>
          <w:tcPr>
            <w:tcW w:w="4961" w:type="dxa"/>
            <w:noWrap/>
            <w:vAlign w:val="center"/>
          </w:tcPr>
          <w:p w:rsidR="00642CE1" w:rsidRPr="00B0087C" w:rsidRDefault="00642CE1" w:rsidP="00B0087C">
            <w:pPr>
              <w:spacing w:after="60"/>
              <w:jc w:val="both"/>
              <w:rPr>
                <w:sz w:val="26"/>
                <w:szCs w:val="26"/>
              </w:rPr>
            </w:pPr>
            <w:r w:rsidRPr="00B0087C">
              <w:rPr>
                <w:sz w:val="26"/>
                <w:szCs w:val="26"/>
                <w:lang w:val="nl-NL"/>
              </w:rPr>
              <w:t>Nội quy cơ quan ban hành theo Quyết định số 1157/QĐ-LTT-TC</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1A7A83" w:rsidP="001A7A83">
            <w:pPr>
              <w:spacing w:after="60"/>
              <w:rPr>
                <w:sz w:val="26"/>
                <w:szCs w:val="26"/>
              </w:rPr>
            </w:pPr>
            <w:r>
              <w:rPr>
                <w:sz w:val="26"/>
                <w:szCs w:val="26"/>
              </w:rPr>
              <w:t>1.12; 3.2; 3.5; 3.7</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Chế độ công tác GV năm học</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AA6E24" w:rsidP="00B0087C">
            <w:pPr>
              <w:spacing w:after="60"/>
              <w:rPr>
                <w:sz w:val="26"/>
                <w:szCs w:val="26"/>
              </w:rPr>
            </w:pPr>
            <w:r>
              <w:rPr>
                <w:sz w:val="26"/>
                <w:szCs w:val="26"/>
              </w:rPr>
              <w:t>Văn thư</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lang w:val="nl-NL"/>
              </w:rPr>
              <w:t>Quy định thi đua ban hành theo Quyết định số 1392/QyĐ-LTT-TĐ</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AA6E24" w:rsidP="00B0087C">
            <w:pPr>
              <w:spacing w:after="60"/>
              <w:rPr>
                <w:sz w:val="26"/>
                <w:szCs w:val="26"/>
              </w:rPr>
            </w:pPr>
            <w:r>
              <w:rPr>
                <w:sz w:val="26"/>
                <w:szCs w:val="26"/>
              </w:rPr>
              <w:t>Văn thư</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lang w:val="nl-NL"/>
              </w:rPr>
              <w:t>Bộ Quy tắc ứng xử nơi làm việc ban hành theo Quyết định s</w:t>
            </w:r>
            <w:r w:rsidRPr="00B0087C">
              <w:t>ố 778/QĐ-LTT-CTCT</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3D63B1" w:rsidRDefault="003D63B1" w:rsidP="00B0087C">
            <w:pPr>
              <w:spacing w:after="60"/>
              <w:rPr>
                <w:color w:val="FF0000"/>
                <w:sz w:val="26"/>
                <w:szCs w:val="26"/>
              </w:rPr>
            </w:pPr>
            <w:r w:rsidRPr="003D63B1">
              <w:rPr>
                <w:sz w:val="26"/>
                <w:szCs w:val="26"/>
                <w:highlight w:val="yellow"/>
              </w:rPr>
              <w:t>Hỏi lại</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Báo cáo tự đánh giá kết quả công việc của cá nhân</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290022" w:rsidP="00290022">
            <w:pPr>
              <w:spacing w:after="60"/>
              <w:rPr>
                <w:sz w:val="26"/>
                <w:szCs w:val="26"/>
              </w:rPr>
            </w:pPr>
            <w:r>
              <w:rPr>
                <w:sz w:val="26"/>
                <w:szCs w:val="26"/>
              </w:rPr>
              <w:t>3.2; 3.15</w:t>
            </w:r>
          </w:p>
        </w:tc>
        <w:tc>
          <w:tcPr>
            <w:tcW w:w="4961" w:type="dxa"/>
            <w:noWrap/>
            <w:vAlign w:val="center"/>
          </w:tcPr>
          <w:p w:rsidR="00642CE1" w:rsidRPr="00B0087C" w:rsidRDefault="00C858A7" w:rsidP="00B0087C">
            <w:pPr>
              <w:spacing w:after="60"/>
              <w:jc w:val="both"/>
              <w:rPr>
                <w:sz w:val="26"/>
                <w:szCs w:val="26"/>
              </w:rPr>
            </w:pPr>
            <w:r w:rsidRPr="00B0087C">
              <w:rPr>
                <w:sz w:val="26"/>
                <w:szCs w:val="26"/>
              </w:rPr>
              <w:t>Báo cáo tổng kết phân loại CB, VC, NLĐ của từng đơn vị</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9C5A0A" w:rsidP="00B0087C">
            <w:pPr>
              <w:spacing w:after="60"/>
              <w:rPr>
                <w:sz w:val="26"/>
                <w:szCs w:val="26"/>
              </w:rPr>
            </w:pPr>
            <w:r w:rsidRPr="009C5A0A">
              <w:rPr>
                <w:color w:val="FF0000"/>
                <w:sz w:val="26"/>
                <w:szCs w:val="26"/>
                <w:highlight w:val="yellow"/>
              </w:rPr>
              <w:t>Ko thấy</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FA6043">
            <w:pPr>
              <w:pStyle w:val="Default"/>
              <w:widowControl w:val="0"/>
              <w:spacing w:beforeLines="80" w:before="192" w:afterLines="80" w:after="192"/>
              <w:jc w:val="both"/>
              <w:rPr>
                <w:color w:val="auto"/>
                <w:sz w:val="26"/>
                <w:szCs w:val="26"/>
                <w:lang w:val="nl-NL"/>
              </w:rPr>
            </w:pPr>
            <w:r w:rsidRPr="009C5A0A">
              <w:rPr>
                <w:color w:val="FF0000"/>
                <w:sz w:val="26"/>
                <w:szCs w:val="26"/>
                <w:highlight w:val="yellow"/>
                <w:lang w:val="nl-NL"/>
              </w:rPr>
              <w:t>Báo cáo tổng kết năm học</w:t>
            </w:r>
            <w:r w:rsidRPr="009C5A0A">
              <w:rPr>
                <w:color w:val="FF0000"/>
                <w:sz w:val="26"/>
                <w:szCs w:val="26"/>
                <w:lang w:val="nl-NL"/>
              </w:rPr>
              <w:t xml:space="preserve"> </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val="restart"/>
            <w:noWrap/>
            <w:vAlign w:val="center"/>
          </w:tcPr>
          <w:p w:rsidR="00642CE1" w:rsidRPr="00B0087C" w:rsidRDefault="00642CE1" w:rsidP="00B0087C">
            <w:pPr>
              <w:spacing w:after="60"/>
              <w:jc w:val="center"/>
              <w:rPr>
                <w:sz w:val="26"/>
                <w:szCs w:val="26"/>
              </w:rPr>
            </w:pPr>
            <w:r w:rsidRPr="00B0087C">
              <w:rPr>
                <w:sz w:val="26"/>
                <w:szCs w:val="26"/>
              </w:rPr>
              <w:t>3</w:t>
            </w:r>
          </w:p>
        </w:tc>
        <w:tc>
          <w:tcPr>
            <w:tcW w:w="993" w:type="dxa"/>
            <w:vMerge w:val="restart"/>
            <w:noWrap/>
            <w:vAlign w:val="center"/>
          </w:tcPr>
          <w:p w:rsidR="00642CE1" w:rsidRPr="00B0087C" w:rsidRDefault="00642CE1" w:rsidP="00B0087C">
            <w:pPr>
              <w:spacing w:after="60"/>
              <w:jc w:val="center"/>
              <w:rPr>
                <w:sz w:val="26"/>
                <w:szCs w:val="26"/>
              </w:rPr>
            </w:pPr>
            <w:r w:rsidRPr="00B0087C">
              <w:rPr>
                <w:sz w:val="26"/>
                <w:szCs w:val="26"/>
              </w:rPr>
              <w:t>3.5</w:t>
            </w:r>
          </w:p>
        </w:tc>
        <w:tc>
          <w:tcPr>
            <w:tcW w:w="1095" w:type="dxa"/>
            <w:noWrap/>
            <w:vAlign w:val="center"/>
          </w:tcPr>
          <w:p w:rsidR="00642CE1" w:rsidRPr="00B0087C" w:rsidRDefault="003D63B1" w:rsidP="00B0087C">
            <w:pPr>
              <w:spacing w:after="60"/>
              <w:rPr>
                <w:sz w:val="26"/>
                <w:szCs w:val="26"/>
              </w:rPr>
            </w:pPr>
            <w:r>
              <w:rPr>
                <w:sz w:val="26"/>
                <w:szCs w:val="26"/>
              </w:rPr>
              <w:t>Phòng CTSV</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pacing w:val="-4"/>
                <w:sz w:val="26"/>
                <w:szCs w:val="26"/>
                <w:lang w:val="nl-NL"/>
              </w:rPr>
              <w:t>Danh sách HSSV các lớp năm 2018; 2019; 2020</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473C0A" w:rsidRPr="00B0087C" w:rsidRDefault="003C3138" w:rsidP="003C3138">
            <w:pPr>
              <w:spacing w:after="60"/>
              <w:rPr>
                <w:sz w:val="26"/>
                <w:szCs w:val="26"/>
              </w:rPr>
            </w:pPr>
            <w:r>
              <w:rPr>
                <w:sz w:val="26"/>
                <w:szCs w:val="26"/>
              </w:rPr>
              <w:t>1.12; 3.3</w:t>
            </w:r>
          </w:p>
        </w:tc>
        <w:tc>
          <w:tcPr>
            <w:tcW w:w="4961" w:type="dxa"/>
            <w:noWrap/>
            <w:vAlign w:val="center"/>
          </w:tcPr>
          <w:p w:rsidR="00642CE1" w:rsidRPr="00B0087C" w:rsidRDefault="006640A3" w:rsidP="00B0087C">
            <w:pPr>
              <w:spacing w:after="60"/>
              <w:jc w:val="both"/>
              <w:rPr>
                <w:spacing w:val="-4"/>
                <w:sz w:val="26"/>
                <w:szCs w:val="26"/>
                <w:lang w:val="nl-NL"/>
              </w:rPr>
            </w:pPr>
            <w:r w:rsidRPr="006640A3">
              <w:rPr>
                <w:color w:val="FF0000"/>
                <w:sz w:val="26"/>
                <w:szCs w:val="26"/>
                <w:lang w:val="pt-BR"/>
              </w:rPr>
              <w:t>Bảng phân công khối lượng giảng dạy năm học</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3D63B1" w:rsidP="00B0087C">
            <w:pPr>
              <w:spacing w:after="60"/>
              <w:rPr>
                <w:sz w:val="26"/>
                <w:szCs w:val="26"/>
              </w:rPr>
            </w:pPr>
            <w:r>
              <w:rPr>
                <w:sz w:val="26"/>
                <w:szCs w:val="26"/>
              </w:rPr>
              <w:t>3.3</w:t>
            </w:r>
          </w:p>
        </w:tc>
        <w:tc>
          <w:tcPr>
            <w:tcW w:w="4961" w:type="dxa"/>
            <w:noWrap/>
            <w:vAlign w:val="center"/>
          </w:tcPr>
          <w:p w:rsidR="00642CE1" w:rsidRPr="00B0087C" w:rsidRDefault="00642CE1" w:rsidP="003D63B1">
            <w:pPr>
              <w:spacing w:after="60"/>
              <w:jc w:val="both"/>
              <w:rPr>
                <w:spacing w:val="-4"/>
                <w:sz w:val="26"/>
                <w:szCs w:val="26"/>
                <w:lang w:val="nl-NL"/>
              </w:rPr>
            </w:pPr>
            <w:r w:rsidRPr="00B0087C">
              <w:rPr>
                <w:spacing w:val="-4"/>
                <w:sz w:val="26"/>
                <w:szCs w:val="26"/>
                <w:lang w:val="nl-NL"/>
              </w:rPr>
              <w:t xml:space="preserve">Danh sách </w:t>
            </w:r>
            <w:r w:rsidR="003D63B1">
              <w:rPr>
                <w:spacing w:val="-4"/>
                <w:sz w:val="26"/>
                <w:szCs w:val="26"/>
                <w:lang w:val="nl-NL"/>
              </w:rPr>
              <w:t>giáo viên</w:t>
            </w:r>
            <w:r w:rsidRPr="00B0087C">
              <w:rPr>
                <w:spacing w:val="-4"/>
                <w:sz w:val="26"/>
                <w:szCs w:val="26"/>
                <w:lang w:val="nl-NL"/>
              </w:rPr>
              <w:t xml:space="preserve"> thỉnh giảng</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5D1664" w:rsidP="00B0087C">
            <w:pPr>
              <w:spacing w:after="60"/>
              <w:rPr>
                <w:sz w:val="26"/>
                <w:szCs w:val="26"/>
              </w:rPr>
            </w:pPr>
            <w:r>
              <w:rPr>
                <w:sz w:val="26"/>
                <w:szCs w:val="26"/>
              </w:rPr>
              <w:t>TSĐT</w:t>
            </w:r>
          </w:p>
        </w:tc>
        <w:tc>
          <w:tcPr>
            <w:tcW w:w="1350" w:type="dxa"/>
            <w:noWrap/>
            <w:vAlign w:val="center"/>
          </w:tcPr>
          <w:p w:rsidR="00642CE1" w:rsidRPr="00B0087C" w:rsidRDefault="00A23704" w:rsidP="00B0087C">
            <w:pPr>
              <w:spacing w:after="60"/>
              <w:rPr>
                <w:sz w:val="26"/>
                <w:szCs w:val="26"/>
              </w:rPr>
            </w:pPr>
            <w:r>
              <w:rPr>
                <w:sz w:val="26"/>
                <w:szCs w:val="26"/>
              </w:rPr>
              <w:t>3.6</w:t>
            </w:r>
          </w:p>
        </w:tc>
        <w:tc>
          <w:tcPr>
            <w:tcW w:w="4961" w:type="dxa"/>
            <w:noWrap/>
            <w:vAlign w:val="center"/>
          </w:tcPr>
          <w:p w:rsidR="00642CE1" w:rsidRPr="00B0087C" w:rsidRDefault="00642CE1" w:rsidP="00B0087C">
            <w:pPr>
              <w:spacing w:after="60"/>
              <w:jc w:val="both"/>
              <w:rPr>
                <w:spacing w:val="-4"/>
                <w:sz w:val="26"/>
                <w:szCs w:val="26"/>
                <w:lang w:val="nl-NL"/>
              </w:rPr>
            </w:pPr>
            <w:r w:rsidRPr="00B0087C">
              <w:rPr>
                <w:sz w:val="26"/>
                <w:szCs w:val="26"/>
              </w:rPr>
              <w:t>Kế hoạch đào tạo trung cấp, cao đẳng năm học 2017-2018, 2018-2019 và 2019-2020</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5D1664" w:rsidP="00B0087C">
            <w:pPr>
              <w:spacing w:after="60"/>
              <w:rPr>
                <w:sz w:val="26"/>
                <w:szCs w:val="26"/>
              </w:rPr>
            </w:pPr>
            <w:r>
              <w:rPr>
                <w:sz w:val="26"/>
                <w:szCs w:val="26"/>
              </w:rPr>
              <w:t>TSĐT</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pacing w:val="-4"/>
                <w:sz w:val="26"/>
                <w:szCs w:val="26"/>
                <w:lang w:val="nl-NL"/>
              </w:rPr>
            </w:pPr>
            <w:r w:rsidRPr="00B0087C">
              <w:rPr>
                <w:spacing w:val="-4"/>
                <w:sz w:val="26"/>
                <w:szCs w:val="26"/>
                <w:lang w:val="nl-NL"/>
              </w:rPr>
              <w:t>Tiến độ đào tạo các năm 2017, 2018, 2019</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5D1664" w:rsidP="00B0087C">
            <w:pPr>
              <w:spacing w:after="60"/>
              <w:rPr>
                <w:sz w:val="26"/>
                <w:szCs w:val="26"/>
              </w:rPr>
            </w:pPr>
            <w:r>
              <w:rPr>
                <w:sz w:val="26"/>
                <w:szCs w:val="26"/>
              </w:rPr>
              <w:t>TSĐT</w:t>
            </w:r>
          </w:p>
        </w:tc>
        <w:tc>
          <w:tcPr>
            <w:tcW w:w="1350" w:type="dxa"/>
            <w:noWrap/>
            <w:vAlign w:val="center"/>
          </w:tcPr>
          <w:p w:rsidR="00642CE1" w:rsidRPr="00B0087C" w:rsidRDefault="00044922" w:rsidP="00B0087C">
            <w:pPr>
              <w:spacing w:after="60"/>
              <w:rPr>
                <w:sz w:val="26"/>
                <w:szCs w:val="26"/>
              </w:rPr>
            </w:pPr>
            <w:r>
              <w:rPr>
                <w:sz w:val="26"/>
                <w:szCs w:val="26"/>
              </w:rPr>
              <w:t>3.6; 5.8</w:t>
            </w:r>
          </w:p>
        </w:tc>
        <w:tc>
          <w:tcPr>
            <w:tcW w:w="4961" w:type="dxa"/>
            <w:noWrap/>
            <w:vAlign w:val="center"/>
          </w:tcPr>
          <w:p w:rsidR="00642CE1" w:rsidRPr="00B0087C" w:rsidRDefault="00642CE1" w:rsidP="00B0087C">
            <w:pPr>
              <w:spacing w:after="60"/>
              <w:jc w:val="both"/>
              <w:rPr>
                <w:spacing w:val="-4"/>
                <w:sz w:val="26"/>
                <w:szCs w:val="26"/>
                <w:lang w:val="nl-NL"/>
              </w:rPr>
            </w:pPr>
            <w:r w:rsidRPr="00B0087C">
              <w:rPr>
                <w:sz w:val="26"/>
                <w:szCs w:val="26"/>
              </w:rPr>
              <w:t>Thời khóa biểu từng học kỳ năm học</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1A7A83" w:rsidP="001A7A83">
            <w:pPr>
              <w:spacing w:after="60"/>
              <w:rPr>
                <w:sz w:val="26"/>
                <w:szCs w:val="26"/>
              </w:rPr>
            </w:pPr>
            <w:r>
              <w:rPr>
                <w:sz w:val="26"/>
                <w:szCs w:val="26"/>
              </w:rPr>
              <w:t>1.12; 3.2; 3.4; 3.7</w:t>
            </w:r>
          </w:p>
        </w:tc>
        <w:tc>
          <w:tcPr>
            <w:tcW w:w="4961" w:type="dxa"/>
            <w:noWrap/>
            <w:vAlign w:val="center"/>
          </w:tcPr>
          <w:p w:rsidR="00642CE1" w:rsidRPr="00B0087C" w:rsidRDefault="00642CE1" w:rsidP="00B0087C">
            <w:pPr>
              <w:spacing w:after="60"/>
              <w:jc w:val="both"/>
              <w:rPr>
                <w:spacing w:val="-4"/>
                <w:sz w:val="26"/>
                <w:szCs w:val="26"/>
                <w:lang w:val="nl-NL"/>
              </w:rPr>
            </w:pPr>
            <w:r w:rsidRPr="00B0087C">
              <w:rPr>
                <w:sz w:val="26"/>
                <w:szCs w:val="26"/>
              </w:rPr>
              <w:t>Chế độ công tác GV năm học</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5D1664" w:rsidP="00B0087C">
            <w:pPr>
              <w:spacing w:after="60"/>
              <w:rPr>
                <w:sz w:val="26"/>
                <w:szCs w:val="26"/>
              </w:rPr>
            </w:pPr>
            <w:r>
              <w:rPr>
                <w:sz w:val="26"/>
                <w:szCs w:val="26"/>
              </w:rPr>
              <w:t>TSĐT</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pacing w:val="-4"/>
                <w:sz w:val="26"/>
                <w:szCs w:val="26"/>
                <w:lang w:val="nl-NL"/>
              </w:rPr>
            </w:pPr>
            <w:r w:rsidRPr="005D1664">
              <w:rPr>
                <w:sz w:val="26"/>
                <w:szCs w:val="26"/>
              </w:rPr>
              <w:t>Danh sách giáo viên, GV dạy mỗi môn học – Tổng hợp vượt giờ năm  2017, 2018, 2019</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val="restart"/>
            <w:noWrap/>
            <w:vAlign w:val="center"/>
          </w:tcPr>
          <w:p w:rsidR="00642CE1" w:rsidRPr="00B0087C" w:rsidRDefault="00642CE1" w:rsidP="00B0087C">
            <w:pPr>
              <w:spacing w:after="60"/>
              <w:jc w:val="center"/>
              <w:rPr>
                <w:sz w:val="26"/>
                <w:szCs w:val="26"/>
              </w:rPr>
            </w:pPr>
            <w:r w:rsidRPr="00B0087C">
              <w:rPr>
                <w:sz w:val="26"/>
                <w:szCs w:val="26"/>
              </w:rPr>
              <w:t>3</w:t>
            </w:r>
          </w:p>
        </w:tc>
        <w:tc>
          <w:tcPr>
            <w:tcW w:w="993" w:type="dxa"/>
            <w:vMerge w:val="restart"/>
            <w:noWrap/>
            <w:vAlign w:val="center"/>
          </w:tcPr>
          <w:p w:rsidR="00642CE1" w:rsidRPr="00B0087C" w:rsidRDefault="00642CE1" w:rsidP="00B0087C">
            <w:pPr>
              <w:spacing w:after="60"/>
              <w:jc w:val="center"/>
              <w:rPr>
                <w:sz w:val="26"/>
                <w:szCs w:val="26"/>
              </w:rPr>
            </w:pPr>
            <w:r w:rsidRPr="00B0087C">
              <w:rPr>
                <w:sz w:val="26"/>
                <w:szCs w:val="26"/>
              </w:rPr>
              <w:t>3.6</w:t>
            </w:r>
          </w:p>
        </w:tc>
        <w:tc>
          <w:tcPr>
            <w:tcW w:w="1095" w:type="dxa"/>
            <w:noWrap/>
            <w:vAlign w:val="center"/>
          </w:tcPr>
          <w:p w:rsidR="00642CE1" w:rsidRPr="00B0087C" w:rsidRDefault="005D1664" w:rsidP="00B0087C">
            <w:pPr>
              <w:spacing w:after="60"/>
              <w:rPr>
                <w:sz w:val="26"/>
                <w:szCs w:val="26"/>
              </w:rPr>
            </w:pPr>
            <w:r>
              <w:rPr>
                <w:sz w:val="26"/>
                <w:szCs w:val="26"/>
              </w:rPr>
              <w:t>Liễu</w:t>
            </w:r>
          </w:p>
        </w:tc>
        <w:tc>
          <w:tcPr>
            <w:tcW w:w="1350" w:type="dxa"/>
            <w:noWrap/>
            <w:vAlign w:val="center"/>
          </w:tcPr>
          <w:p w:rsidR="00642CE1" w:rsidRPr="00B0087C" w:rsidRDefault="00680831" w:rsidP="00B0087C">
            <w:pPr>
              <w:spacing w:after="60"/>
              <w:rPr>
                <w:sz w:val="26"/>
                <w:szCs w:val="26"/>
              </w:rPr>
            </w:pPr>
            <w:r>
              <w:rPr>
                <w:sz w:val="26"/>
                <w:szCs w:val="26"/>
              </w:rPr>
              <w:t xml:space="preserve">3.10; </w:t>
            </w:r>
            <w:r w:rsidR="005D1664">
              <w:rPr>
                <w:sz w:val="26"/>
                <w:szCs w:val="26"/>
              </w:rPr>
              <w:t>3.15</w:t>
            </w:r>
          </w:p>
        </w:tc>
        <w:tc>
          <w:tcPr>
            <w:tcW w:w="4961" w:type="dxa"/>
            <w:noWrap/>
            <w:vAlign w:val="center"/>
          </w:tcPr>
          <w:p w:rsidR="00642CE1" w:rsidRPr="00B0087C" w:rsidRDefault="00680831" w:rsidP="00B0087C">
            <w:pPr>
              <w:spacing w:after="60"/>
              <w:jc w:val="both"/>
              <w:rPr>
                <w:sz w:val="26"/>
                <w:szCs w:val="26"/>
              </w:rPr>
            </w:pPr>
            <w:r w:rsidRPr="00680831">
              <w:rPr>
                <w:color w:val="FF0000"/>
                <w:sz w:val="26"/>
                <w:szCs w:val="26"/>
              </w:rPr>
              <w:t>Danh sách trích ngang lý lịch đội ngũ VC, NLĐ toàn trường</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5D1664" w:rsidP="00B0087C">
            <w:pPr>
              <w:spacing w:after="60"/>
              <w:rPr>
                <w:sz w:val="26"/>
                <w:szCs w:val="26"/>
              </w:rPr>
            </w:pPr>
            <w:r>
              <w:rPr>
                <w:sz w:val="26"/>
                <w:szCs w:val="26"/>
              </w:rPr>
              <w:t>1.1</w:t>
            </w:r>
          </w:p>
        </w:tc>
        <w:tc>
          <w:tcPr>
            <w:tcW w:w="4961" w:type="dxa"/>
            <w:noWrap/>
            <w:vAlign w:val="center"/>
          </w:tcPr>
          <w:p w:rsidR="00642CE1" w:rsidRPr="00B0087C" w:rsidRDefault="00642CE1" w:rsidP="00B0087C">
            <w:pPr>
              <w:spacing w:after="60"/>
              <w:jc w:val="both"/>
              <w:rPr>
                <w:sz w:val="26"/>
                <w:szCs w:val="26"/>
              </w:rPr>
            </w:pPr>
            <w:r w:rsidRPr="00B0087C">
              <w:rPr>
                <w:sz w:val="26"/>
                <w:szCs w:val="26"/>
                <w:shd w:val="clear" w:color="auto" w:fill="FFFFFF"/>
              </w:rPr>
              <w:t>Giấy chứng nhận đăng ký hoạt động GDNN</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A23704" w:rsidP="00B0087C">
            <w:pPr>
              <w:spacing w:after="60"/>
              <w:rPr>
                <w:sz w:val="26"/>
                <w:szCs w:val="26"/>
              </w:rPr>
            </w:pPr>
            <w:r>
              <w:rPr>
                <w:sz w:val="26"/>
                <w:szCs w:val="26"/>
              </w:rPr>
              <w:t>TSĐT</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bCs/>
                <w:sz w:val="26"/>
                <w:szCs w:val="26"/>
                <w:lang w:val="nb-NO"/>
              </w:rPr>
              <w:t>Chương trình đào tạo các ngành, nghề của trường</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A23704" w:rsidP="00B0087C">
            <w:pPr>
              <w:spacing w:after="60"/>
              <w:rPr>
                <w:sz w:val="26"/>
                <w:szCs w:val="26"/>
              </w:rPr>
            </w:pPr>
            <w:r>
              <w:rPr>
                <w:sz w:val="26"/>
                <w:szCs w:val="26"/>
              </w:rPr>
              <w:t>3.5</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Kế hoạch đào tạo trung cấp, cao đẳng năm học 2017-2018, 2018-2019 và 2019-2020</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A23704" w:rsidP="00B0087C">
            <w:pPr>
              <w:spacing w:after="60"/>
              <w:rPr>
                <w:sz w:val="26"/>
                <w:szCs w:val="26"/>
              </w:rPr>
            </w:pPr>
            <w:r>
              <w:rPr>
                <w:sz w:val="26"/>
                <w:szCs w:val="26"/>
              </w:rPr>
              <w:t>Các khoa</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bCs/>
                <w:sz w:val="26"/>
                <w:szCs w:val="26"/>
                <w:lang w:val="nb-NO"/>
              </w:rPr>
              <w:t>Giáo án, đề cương bài giảng hoặc giáo trình</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A23704" w:rsidP="00B0087C">
            <w:pPr>
              <w:spacing w:after="60"/>
              <w:rPr>
                <w:sz w:val="26"/>
                <w:szCs w:val="26"/>
              </w:rPr>
            </w:pPr>
            <w:r>
              <w:rPr>
                <w:sz w:val="26"/>
                <w:szCs w:val="26"/>
              </w:rPr>
              <w:t>Các khoa</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lang w:val="vi-VN"/>
              </w:rPr>
              <w:t xml:space="preserve">Hồ sơ giáo viên </w:t>
            </w:r>
            <w:r w:rsidRPr="00B0087C">
              <w:rPr>
                <w:sz w:val="26"/>
                <w:szCs w:val="26"/>
              </w:rPr>
              <w:t xml:space="preserve">gồm </w:t>
            </w:r>
            <w:r w:rsidRPr="00B0087C">
              <w:rPr>
                <w:sz w:val="26"/>
                <w:szCs w:val="26"/>
                <w:lang w:val="vi-VN"/>
              </w:rPr>
              <w:t>Kế hoạch giảng dạy</w:t>
            </w:r>
            <w:r w:rsidRPr="00B0087C">
              <w:rPr>
                <w:sz w:val="26"/>
                <w:szCs w:val="26"/>
              </w:rPr>
              <w:t xml:space="preserve"> học kỳ</w:t>
            </w:r>
            <w:r w:rsidRPr="00B0087C">
              <w:rPr>
                <w:sz w:val="26"/>
                <w:szCs w:val="26"/>
                <w:lang w:val="vi-VN"/>
              </w:rPr>
              <w:t>,</w:t>
            </w:r>
            <w:r w:rsidRPr="00B0087C">
              <w:rPr>
                <w:sz w:val="26"/>
                <w:szCs w:val="26"/>
              </w:rPr>
              <w:t xml:space="preserve"> giáo án,</w:t>
            </w:r>
            <w:r w:rsidRPr="00B0087C">
              <w:rPr>
                <w:sz w:val="26"/>
                <w:szCs w:val="26"/>
                <w:lang w:val="vi-VN"/>
              </w:rPr>
              <w:t xml:space="preserve"> sổ tay giáo viên</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A23704" w:rsidP="00B0087C">
            <w:pPr>
              <w:spacing w:after="60"/>
              <w:rPr>
                <w:sz w:val="26"/>
                <w:szCs w:val="26"/>
              </w:rPr>
            </w:pPr>
            <w:r>
              <w:rPr>
                <w:sz w:val="26"/>
                <w:szCs w:val="26"/>
              </w:rPr>
              <w:t>Các khoa</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Kế hoạch giảng dạy của giáo viên</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044922" w:rsidP="00044922">
            <w:pPr>
              <w:spacing w:after="60"/>
              <w:rPr>
                <w:sz w:val="26"/>
                <w:szCs w:val="26"/>
              </w:rPr>
            </w:pPr>
            <w:r>
              <w:rPr>
                <w:sz w:val="26"/>
                <w:szCs w:val="26"/>
              </w:rPr>
              <w:t>3.5; 5.8</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Thời khóa biểu từng học kỳ năm học</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bCs/>
                <w:sz w:val="26"/>
                <w:szCs w:val="26"/>
                <w:lang w:val="nb-NO"/>
              </w:rPr>
              <w:t>Quản lý tạm ngưng lịch học, quản lý đề xuất dạy bù</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bCs/>
                <w:sz w:val="26"/>
                <w:szCs w:val="26"/>
                <w:lang w:val="nb-NO"/>
              </w:rPr>
              <w:t>Thống kê giờ dạy quy đổi GV</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A23704" w:rsidP="00B0087C">
            <w:pPr>
              <w:spacing w:after="60"/>
              <w:rPr>
                <w:sz w:val="26"/>
                <w:szCs w:val="26"/>
              </w:rPr>
            </w:pPr>
            <w:r>
              <w:rPr>
                <w:sz w:val="26"/>
                <w:szCs w:val="26"/>
              </w:rPr>
              <w:t>TSĐT</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Kế hoạch dự giờ, thao giảng cấp khoa và hội giảng cấp trường</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A23704" w:rsidP="00B0087C">
            <w:pPr>
              <w:spacing w:after="60"/>
              <w:rPr>
                <w:sz w:val="26"/>
                <w:szCs w:val="26"/>
              </w:rPr>
            </w:pPr>
            <w:r>
              <w:rPr>
                <w:sz w:val="26"/>
                <w:szCs w:val="26"/>
              </w:rPr>
              <w:t>Các khoa</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 Hồ sơ dự giờ của GV</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A23704" w:rsidP="00B0087C">
            <w:pPr>
              <w:spacing w:after="60"/>
              <w:rPr>
                <w:sz w:val="26"/>
                <w:szCs w:val="26"/>
              </w:rPr>
            </w:pPr>
            <w:r>
              <w:rPr>
                <w:sz w:val="26"/>
                <w:szCs w:val="26"/>
              </w:rPr>
              <w:t>Các khoa</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bCs/>
                <w:sz w:val="26"/>
                <w:szCs w:val="26"/>
              </w:rPr>
              <w:t>Báo cáo kết quả dự giờ, kiểm tra toàn diện giáo viên từng học kỳ, cả năm</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A23704" w:rsidP="00B0087C">
            <w:pPr>
              <w:spacing w:after="60"/>
              <w:rPr>
                <w:sz w:val="26"/>
                <w:szCs w:val="26"/>
              </w:rPr>
            </w:pPr>
            <w:r>
              <w:rPr>
                <w:sz w:val="26"/>
                <w:szCs w:val="26"/>
              </w:rPr>
              <w:t>Các khoa</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7"/>
                <w:szCs w:val="27"/>
              </w:rPr>
              <w:t>Kế hoạch phân công thực tập tại DN, Danh sách đăng ký thực tập tại DN).</w:t>
            </w:r>
          </w:p>
        </w:tc>
      </w:tr>
      <w:tr w:rsidR="00A57AC9" w:rsidRPr="00B0087C" w:rsidTr="00FA6043">
        <w:trPr>
          <w:trHeight w:val="330"/>
        </w:trPr>
        <w:tc>
          <w:tcPr>
            <w:tcW w:w="738" w:type="dxa"/>
            <w:vMerge w:val="restart"/>
            <w:noWrap/>
            <w:vAlign w:val="center"/>
          </w:tcPr>
          <w:p w:rsidR="00A57AC9" w:rsidRPr="00B0087C" w:rsidRDefault="00A57AC9"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val="restart"/>
            <w:noWrap/>
            <w:vAlign w:val="center"/>
          </w:tcPr>
          <w:p w:rsidR="00A57AC9" w:rsidRPr="00B0087C" w:rsidRDefault="00A57AC9" w:rsidP="00B0087C">
            <w:pPr>
              <w:spacing w:after="60"/>
              <w:jc w:val="center"/>
              <w:rPr>
                <w:sz w:val="26"/>
                <w:szCs w:val="26"/>
              </w:rPr>
            </w:pPr>
            <w:r w:rsidRPr="00B0087C">
              <w:rPr>
                <w:sz w:val="26"/>
                <w:szCs w:val="26"/>
              </w:rPr>
              <w:t>3</w:t>
            </w:r>
          </w:p>
        </w:tc>
        <w:tc>
          <w:tcPr>
            <w:tcW w:w="993" w:type="dxa"/>
            <w:vMerge w:val="restart"/>
            <w:noWrap/>
            <w:vAlign w:val="center"/>
          </w:tcPr>
          <w:p w:rsidR="00A57AC9" w:rsidRPr="00B0087C" w:rsidRDefault="00A57AC9" w:rsidP="00B0087C">
            <w:pPr>
              <w:spacing w:after="60"/>
              <w:jc w:val="center"/>
              <w:rPr>
                <w:sz w:val="26"/>
                <w:szCs w:val="26"/>
              </w:rPr>
            </w:pPr>
            <w:r w:rsidRPr="00B0087C">
              <w:rPr>
                <w:sz w:val="26"/>
                <w:szCs w:val="26"/>
              </w:rPr>
              <w:t>3.7</w:t>
            </w:r>
          </w:p>
        </w:tc>
        <w:tc>
          <w:tcPr>
            <w:tcW w:w="1095" w:type="dxa"/>
            <w:noWrap/>
            <w:vAlign w:val="center"/>
          </w:tcPr>
          <w:p w:rsidR="00A57AC9" w:rsidRPr="00B0087C" w:rsidRDefault="00A57AC9" w:rsidP="00B0087C">
            <w:pPr>
              <w:spacing w:after="60"/>
              <w:rPr>
                <w:sz w:val="26"/>
                <w:szCs w:val="26"/>
              </w:rPr>
            </w:pPr>
          </w:p>
        </w:tc>
        <w:tc>
          <w:tcPr>
            <w:tcW w:w="1350" w:type="dxa"/>
            <w:noWrap/>
            <w:vAlign w:val="center"/>
          </w:tcPr>
          <w:p w:rsidR="00A57AC9" w:rsidRDefault="001A7A83" w:rsidP="00B0087C">
            <w:pPr>
              <w:spacing w:after="60"/>
              <w:rPr>
                <w:sz w:val="26"/>
                <w:szCs w:val="26"/>
              </w:rPr>
            </w:pPr>
            <w:r>
              <w:rPr>
                <w:sz w:val="26"/>
                <w:szCs w:val="26"/>
              </w:rPr>
              <w:t>1.10; 1.12;</w:t>
            </w:r>
          </w:p>
          <w:p w:rsidR="001A7A83" w:rsidRPr="00B0087C" w:rsidRDefault="001A7A83" w:rsidP="001A7A83">
            <w:pPr>
              <w:spacing w:after="60"/>
              <w:rPr>
                <w:sz w:val="26"/>
                <w:szCs w:val="26"/>
              </w:rPr>
            </w:pPr>
            <w:r>
              <w:rPr>
                <w:sz w:val="26"/>
                <w:szCs w:val="26"/>
              </w:rPr>
              <w:t>3.2</w:t>
            </w:r>
          </w:p>
        </w:tc>
        <w:tc>
          <w:tcPr>
            <w:tcW w:w="4961" w:type="dxa"/>
            <w:noWrap/>
            <w:vAlign w:val="center"/>
          </w:tcPr>
          <w:p w:rsidR="00A57AC9" w:rsidRPr="00B0087C" w:rsidRDefault="00A57AC9" w:rsidP="00B0087C">
            <w:pPr>
              <w:spacing w:after="60"/>
              <w:jc w:val="both"/>
              <w:rPr>
                <w:sz w:val="26"/>
                <w:szCs w:val="26"/>
              </w:rPr>
            </w:pPr>
            <w:r w:rsidRPr="00B0087C">
              <w:rPr>
                <w:sz w:val="26"/>
                <w:szCs w:val="26"/>
              </w:rPr>
              <w:t>Khoản j Điều 24 trong Quy chế chi tiêu nội bộ</w:t>
            </w:r>
          </w:p>
        </w:tc>
      </w:tr>
      <w:tr w:rsidR="00A57AC9" w:rsidRPr="00B0087C" w:rsidTr="00FA6043">
        <w:trPr>
          <w:trHeight w:val="330"/>
        </w:trPr>
        <w:tc>
          <w:tcPr>
            <w:tcW w:w="738" w:type="dxa"/>
            <w:vMerge/>
            <w:noWrap/>
            <w:vAlign w:val="center"/>
          </w:tcPr>
          <w:p w:rsidR="00A57AC9" w:rsidRPr="00B0087C" w:rsidRDefault="00A57AC9" w:rsidP="00B0087C">
            <w:pPr>
              <w:pStyle w:val="ListParagraph"/>
              <w:spacing w:after="120" w:line="288" w:lineRule="auto"/>
              <w:ind w:left="450"/>
              <w:rPr>
                <w:color w:val="000000"/>
                <w:sz w:val="26"/>
                <w:szCs w:val="26"/>
                <w:lang w:eastAsia="vi-VN"/>
              </w:rPr>
            </w:pPr>
          </w:p>
        </w:tc>
        <w:tc>
          <w:tcPr>
            <w:tcW w:w="882" w:type="dxa"/>
            <w:vMerge/>
            <w:noWrap/>
            <w:vAlign w:val="center"/>
          </w:tcPr>
          <w:p w:rsidR="00A57AC9" w:rsidRPr="00B0087C" w:rsidRDefault="00A57AC9" w:rsidP="00B0087C">
            <w:pPr>
              <w:spacing w:after="60"/>
              <w:jc w:val="center"/>
              <w:rPr>
                <w:sz w:val="26"/>
                <w:szCs w:val="26"/>
              </w:rPr>
            </w:pPr>
          </w:p>
        </w:tc>
        <w:tc>
          <w:tcPr>
            <w:tcW w:w="993" w:type="dxa"/>
            <w:vMerge/>
            <w:noWrap/>
            <w:vAlign w:val="center"/>
          </w:tcPr>
          <w:p w:rsidR="00A57AC9" w:rsidRPr="00B0087C" w:rsidRDefault="00A57AC9" w:rsidP="00B0087C">
            <w:pPr>
              <w:spacing w:after="60"/>
              <w:jc w:val="center"/>
              <w:rPr>
                <w:sz w:val="26"/>
                <w:szCs w:val="26"/>
              </w:rPr>
            </w:pPr>
          </w:p>
        </w:tc>
        <w:tc>
          <w:tcPr>
            <w:tcW w:w="1095" w:type="dxa"/>
            <w:noWrap/>
            <w:vAlign w:val="center"/>
          </w:tcPr>
          <w:p w:rsidR="00A57AC9" w:rsidRPr="00B0087C" w:rsidRDefault="00A57AC9" w:rsidP="00B0087C">
            <w:pPr>
              <w:spacing w:after="60"/>
              <w:rPr>
                <w:sz w:val="26"/>
                <w:szCs w:val="26"/>
              </w:rPr>
            </w:pPr>
          </w:p>
        </w:tc>
        <w:tc>
          <w:tcPr>
            <w:tcW w:w="1350" w:type="dxa"/>
            <w:noWrap/>
            <w:vAlign w:val="center"/>
          </w:tcPr>
          <w:p w:rsidR="00A57AC9" w:rsidRPr="00B0087C" w:rsidRDefault="001A7A83" w:rsidP="001A7A83">
            <w:pPr>
              <w:spacing w:after="60"/>
              <w:rPr>
                <w:sz w:val="26"/>
                <w:szCs w:val="26"/>
              </w:rPr>
            </w:pPr>
            <w:r>
              <w:rPr>
                <w:sz w:val="26"/>
                <w:szCs w:val="26"/>
              </w:rPr>
              <w:t>1.12; 3.2; 3.4; 3.5</w:t>
            </w:r>
          </w:p>
        </w:tc>
        <w:tc>
          <w:tcPr>
            <w:tcW w:w="4961" w:type="dxa"/>
            <w:noWrap/>
            <w:vAlign w:val="center"/>
          </w:tcPr>
          <w:p w:rsidR="00A57AC9" w:rsidRPr="00B0087C" w:rsidRDefault="00A57AC9" w:rsidP="00B0087C">
            <w:pPr>
              <w:spacing w:after="60"/>
              <w:jc w:val="both"/>
              <w:rPr>
                <w:sz w:val="26"/>
                <w:szCs w:val="26"/>
              </w:rPr>
            </w:pPr>
            <w:r w:rsidRPr="00B0087C">
              <w:rPr>
                <w:sz w:val="26"/>
                <w:szCs w:val="26"/>
                <w:lang w:val="nl-NL"/>
              </w:rPr>
              <w:t>Điều 8 và phụ lục trong chế độ công tác GV năm</w:t>
            </w:r>
          </w:p>
        </w:tc>
      </w:tr>
      <w:tr w:rsidR="00A57AC9" w:rsidRPr="00B0087C" w:rsidTr="00FA6043">
        <w:trPr>
          <w:trHeight w:val="330"/>
        </w:trPr>
        <w:tc>
          <w:tcPr>
            <w:tcW w:w="738" w:type="dxa"/>
            <w:vMerge/>
            <w:noWrap/>
            <w:vAlign w:val="center"/>
          </w:tcPr>
          <w:p w:rsidR="00A57AC9" w:rsidRPr="00B0087C" w:rsidRDefault="00A57AC9" w:rsidP="00B0087C">
            <w:pPr>
              <w:pStyle w:val="ListParagraph"/>
              <w:spacing w:after="120" w:line="288" w:lineRule="auto"/>
              <w:ind w:left="450"/>
              <w:rPr>
                <w:color w:val="000000"/>
                <w:sz w:val="26"/>
                <w:szCs w:val="26"/>
                <w:lang w:eastAsia="vi-VN"/>
              </w:rPr>
            </w:pPr>
          </w:p>
        </w:tc>
        <w:tc>
          <w:tcPr>
            <w:tcW w:w="882" w:type="dxa"/>
            <w:vMerge/>
            <w:noWrap/>
            <w:vAlign w:val="center"/>
          </w:tcPr>
          <w:p w:rsidR="00A57AC9" w:rsidRPr="00B0087C" w:rsidRDefault="00A57AC9" w:rsidP="00B0087C">
            <w:pPr>
              <w:spacing w:after="60"/>
              <w:jc w:val="center"/>
              <w:rPr>
                <w:sz w:val="26"/>
                <w:szCs w:val="26"/>
              </w:rPr>
            </w:pPr>
          </w:p>
        </w:tc>
        <w:tc>
          <w:tcPr>
            <w:tcW w:w="993" w:type="dxa"/>
            <w:vMerge/>
            <w:noWrap/>
            <w:vAlign w:val="center"/>
          </w:tcPr>
          <w:p w:rsidR="00A57AC9" w:rsidRPr="00B0087C" w:rsidRDefault="00A57AC9" w:rsidP="00B0087C">
            <w:pPr>
              <w:spacing w:after="60"/>
              <w:jc w:val="center"/>
              <w:rPr>
                <w:sz w:val="26"/>
                <w:szCs w:val="26"/>
              </w:rPr>
            </w:pPr>
          </w:p>
        </w:tc>
        <w:tc>
          <w:tcPr>
            <w:tcW w:w="1095" w:type="dxa"/>
            <w:noWrap/>
            <w:vAlign w:val="center"/>
          </w:tcPr>
          <w:p w:rsidR="00A57AC9" w:rsidRPr="00B0087C" w:rsidRDefault="00A23704" w:rsidP="00B0087C">
            <w:pPr>
              <w:spacing w:after="60"/>
              <w:rPr>
                <w:sz w:val="26"/>
                <w:szCs w:val="26"/>
              </w:rPr>
            </w:pPr>
            <w:r>
              <w:rPr>
                <w:sz w:val="26"/>
                <w:szCs w:val="26"/>
              </w:rPr>
              <w:t>Yến</w:t>
            </w:r>
          </w:p>
        </w:tc>
        <w:tc>
          <w:tcPr>
            <w:tcW w:w="1350" w:type="dxa"/>
            <w:noWrap/>
            <w:vAlign w:val="center"/>
          </w:tcPr>
          <w:p w:rsidR="00A57AC9" w:rsidRPr="00B0087C" w:rsidRDefault="00A23704" w:rsidP="00B0087C">
            <w:pPr>
              <w:spacing w:after="60"/>
              <w:rPr>
                <w:sz w:val="26"/>
                <w:szCs w:val="26"/>
              </w:rPr>
            </w:pPr>
            <w:r>
              <w:rPr>
                <w:sz w:val="26"/>
                <w:szCs w:val="26"/>
              </w:rPr>
              <w:t>3.8; 3.10; 3.15</w:t>
            </w:r>
          </w:p>
        </w:tc>
        <w:tc>
          <w:tcPr>
            <w:tcW w:w="4961" w:type="dxa"/>
            <w:noWrap/>
            <w:vAlign w:val="center"/>
          </w:tcPr>
          <w:p w:rsidR="00A57AC9" w:rsidRPr="00B0087C" w:rsidRDefault="00A23704" w:rsidP="00B0087C">
            <w:pPr>
              <w:spacing w:after="60"/>
              <w:jc w:val="both"/>
              <w:rPr>
                <w:sz w:val="26"/>
                <w:szCs w:val="26"/>
              </w:rPr>
            </w:pPr>
            <w:r w:rsidRPr="00A23704">
              <w:rPr>
                <w:color w:val="FF0000"/>
                <w:sz w:val="26"/>
                <w:szCs w:val="26"/>
              </w:rPr>
              <w:t>Danh sách CB – GV – NV tham gia các lớp bồi dưỡng chuyên môn, nghiệp vụ</w:t>
            </w:r>
          </w:p>
        </w:tc>
      </w:tr>
      <w:tr w:rsidR="00A57AC9" w:rsidRPr="00B0087C" w:rsidTr="00FA6043">
        <w:trPr>
          <w:trHeight w:val="330"/>
        </w:trPr>
        <w:tc>
          <w:tcPr>
            <w:tcW w:w="738" w:type="dxa"/>
            <w:vMerge/>
            <w:noWrap/>
            <w:vAlign w:val="center"/>
          </w:tcPr>
          <w:p w:rsidR="00A57AC9" w:rsidRPr="00B0087C" w:rsidRDefault="00A57AC9" w:rsidP="00B0087C">
            <w:pPr>
              <w:pStyle w:val="ListParagraph"/>
              <w:spacing w:after="120" w:line="288" w:lineRule="auto"/>
              <w:ind w:left="450"/>
              <w:rPr>
                <w:color w:val="000000"/>
                <w:sz w:val="26"/>
                <w:szCs w:val="26"/>
                <w:lang w:eastAsia="vi-VN"/>
              </w:rPr>
            </w:pPr>
          </w:p>
        </w:tc>
        <w:tc>
          <w:tcPr>
            <w:tcW w:w="882" w:type="dxa"/>
            <w:vMerge/>
            <w:noWrap/>
            <w:vAlign w:val="center"/>
          </w:tcPr>
          <w:p w:rsidR="00A57AC9" w:rsidRPr="00B0087C" w:rsidRDefault="00A57AC9" w:rsidP="00B0087C">
            <w:pPr>
              <w:spacing w:after="60"/>
              <w:jc w:val="center"/>
              <w:rPr>
                <w:sz w:val="26"/>
                <w:szCs w:val="26"/>
              </w:rPr>
            </w:pPr>
          </w:p>
        </w:tc>
        <w:tc>
          <w:tcPr>
            <w:tcW w:w="993" w:type="dxa"/>
            <w:vMerge/>
            <w:noWrap/>
            <w:vAlign w:val="center"/>
          </w:tcPr>
          <w:p w:rsidR="00A57AC9" w:rsidRPr="00B0087C" w:rsidRDefault="00A57AC9" w:rsidP="00B0087C">
            <w:pPr>
              <w:spacing w:after="60"/>
              <w:jc w:val="center"/>
              <w:rPr>
                <w:sz w:val="26"/>
                <w:szCs w:val="26"/>
              </w:rPr>
            </w:pPr>
          </w:p>
        </w:tc>
        <w:tc>
          <w:tcPr>
            <w:tcW w:w="1095" w:type="dxa"/>
            <w:noWrap/>
            <w:vAlign w:val="center"/>
          </w:tcPr>
          <w:p w:rsidR="00A57AC9" w:rsidRPr="00B0087C" w:rsidRDefault="00A23704" w:rsidP="00B0087C">
            <w:pPr>
              <w:spacing w:after="60"/>
              <w:rPr>
                <w:sz w:val="26"/>
                <w:szCs w:val="26"/>
              </w:rPr>
            </w:pPr>
            <w:r>
              <w:rPr>
                <w:sz w:val="26"/>
                <w:szCs w:val="26"/>
              </w:rPr>
              <w:t>Yến</w:t>
            </w:r>
          </w:p>
        </w:tc>
        <w:tc>
          <w:tcPr>
            <w:tcW w:w="1350" w:type="dxa"/>
            <w:noWrap/>
            <w:vAlign w:val="center"/>
          </w:tcPr>
          <w:p w:rsidR="00A57AC9" w:rsidRPr="00B0087C" w:rsidRDefault="00A57AC9" w:rsidP="00B0087C">
            <w:pPr>
              <w:spacing w:after="60"/>
              <w:rPr>
                <w:sz w:val="26"/>
                <w:szCs w:val="26"/>
              </w:rPr>
            </w:pPr>
          </w:p>
        </w:tc>
        <w:tc>
          <w:tcPr>
            <w:tcW w:w="4961" w:type="dxa"/>
            <w:noWrap/>
            <w:vAlign w:val="center"/>
          </w:tcPr>
          <w:p w:rsidR="00A57AC9" w:rsidRPr="00B0087C" w:rsidRDefault="00A57AC9" w:rsidP="00B0087C">
            <w:pPr>
              <w:spacing w:after="60"/>
              <w:jc w:val="both"/>
              <w:rPr>
                <w:sz w:val="26"/>
                <w:szCs w:val="26"/>
              </w:rPr>
            </w:pPr>
            <w:r w:rsidRPr="00B0087C">
              <w:rPr>
                <w:sz w:val="26"/>
                <w:szCs w:val="26"/>
                <w:lang w:val="nl-NL"/>
              </w:rPr>
              <w:t>Thời khóa biểu khóa học của CBGV</w:t>
            </w:r>
          </w:p>
        </w:tc>
      </w:tr>
      <w:tr w:rsidR="00A57AC9" w:rsidRPr="00B0087C" w:rsidTr="00FA6043">
        <w:trPr>
          <w:trHeight w:val="330"/>
        </w:trPr>
        <w:tc>
          <w:tcPr>
            <w:tcW w:w="738" w:type="dxa"/>
            <w:vMerge/>
            <w:noWrap/>
            <w:vAlign w:val="center"/>
          </w:tcPr>
          <w:p w:rsidR="00A57AC9" w:rsidRPr="00B0087C" w:rsidRDefault="00A57AC9" w:rsidP="00B0087C">
            <w:pPr>
              <w:pStyle w:val="ListParagraph"/>
              <w:spacing w:after="120" w:line="288" w:lineRule="auto"/>
              <w:ind w:left="450"/>
              <w:rPr>
                <w:color w:val="000000"/>
                <w:sz w:val="26"/>
                <w:szCs w:val="26"/>
                <w:lang w:eastAsia="vi-VN"/>
              </w:rPr>
            </w:pPr>
          </w:p>
        </w:tc>
        <w:tc>
          <w:tcPr>
            <w:tcW w:w="882" w:type="dxa"/>
            <w:vMerge/>
            <w:noWrap/>
            <w:vAlign w:val="center"/>
          </w:tcPr>
          <w:p w:rsidR="00A57AC9" w:rsidRPr="00B0087C" w:rsidRDefault="00A57AC9" w:rsidP="00B0087C">
            <w:pPr>
              <w:spacing w:after="60"/>
              <w:jc w:val="center"/>
              <w:rPr>
                <w:sz w:val="26"/>
                <w:szCs w:val="26"/>
              </w:rPr>
            </w:pPr>
          </w:p>
        </w:tc>
        <w:tc>
          <w:tcPr>
            <w:tcW w:w="993" w:type="dxa"/>
            <w:vMerge/>
            <w:noWrap/>
            <w:vAlign w:val="center"/>
          </w:tcPr>
          <w:p w:rsidR="00A57AC9" w:rsidRPr="00B0087C" w:rsidRDefault="00A57AC9" w:rsidP="00B0087C">
            <w:pPr>
              <w:spacing w:after="60"/>
              <w:jc w:val="center"/>
              <w:rPr>
                <w:sz w:val="26"/>
                <w:szCs w:val="26"/>
              </w:rPr>
            </w:pPr>
          </w:p>
        </w:tc>
        <w:tc>
          <w:tcPr>
            <w:tcW w:w="1095" w:type="dxa"/>
            <w:noWrap/>
            <w:vAlign w:val="center"/>
          </w:tcPr>
          <w:p w:rsidR="00A57AC9" w:rsidRPr="00B0087C" w:rsidRDefault="00A23704" w:rsidP="00B0087C">
            <w:pPr>
              <w:spacing w:after="60"/>
              <w:rPr>
                <w:sz w:val="26"/>
                <w:szCs w:val="26"/>
              </w:rPr>
            </w:pPr>
            <w:r>
              <w:rPr>
                <w:sz w:val="26"/>
                <w:szCs w:val="26"/>
              </w:rPr>
              <w:t>Yến</w:t>
            </w:r>
          </w:p>
        </w:tc>
        <w:tc>
          <w:tcPr>
            <w:tcW w:w="1350" w:type="dxa"/>
            <w:noWrap/>
            <w:vAlign w:val="center"/>
          </w:tcPr>
          <w:p w:rsidR="00A57AC9" w:rsidRPr="00B0087C" w:rsidRDefault="00A57AC9" w:rsidP="00B0087C">
            <w:pPr>
              <w:spacing w:after="60"/>
              <w:rPr>
                <w:sz w:val="26"/>
                <w:szCs w:val="26"/>
              </w:rPr>
            </w:pPr>
          </w:p>
        </w:tc>
        <w:tc>
          <w:tcPr>
            <w:tcW w:w="4961" w:type="dxa"/>
            <w:noWrap/>
            <w:vAlign w:val="center"/>
          </w:tcPr>
          <w:p w:rsidR="00A57AC9" w:rsidRPr="00B0087C" w:rsidRDefault="00A57AC9" w:rsidP="00B0087C">
            <w:pPr>
              <w:spacing w:after="60"/>
              <w:jc w:val="both"/>
              <w:rPr>
                <w:sz w:val="26"/>
                <w:szCs w:val="26"/>
                <w:lang w:val="nl-NL"/>
              </w:rPr>
            </w:pPr>
            <w:r w:rsidRPr="00B0087C">
              <w:rPr>
                <w:sz w:val="26"/>
                <w:szCs w:val="26"/>
                <w:lang w:val="nl-NL"/>
              </w:rPr>
              <w:t>Đơn cam kết đi học</w:t>
            </w:r>
          </w:p>
        </w:tc>
      </w:tr>
      <w:tr w:rsidR="00A57AC9" w:rsidRPr="00B0087C" w:rsidTr="00FA6043">
        <w:trPr>
          <w:trHeight w:val="330"/>
        </w:trPr>
        <w:tc>
          <w:tcPr>
            <w:tcW w:w="738" w:type="dxa"/>
            <w:vMerge/>
            <w:noWrap/>
            <w:vAlign w:val="center"/>
          </w:tcPr>
          <w:p w:rsidR="00A57AC9" w:rsidRPr="00B0087C" w:rsidRDefault="00A57AC9" w:rsidP="00B0087C">
            <w:pPr>
              <w:pStyle w:val="ListParagraph"/>
              <w:spacing w:after="120" w:line="288" w:lineRule="auto"/>
              <w:ind w:left="450"/>
              <w:rPr>
                <w:color w:val="000000"/>
                <w:sz w:val="26"/>
                <w:szCs w:val="26"/>
                <w:lang w:eastAsia="vi-VN"/>
              </w:rPr>
            </w:pPr>
          </w:p>
        </w:tc>
        <w:tc>
          <w:tcPr>
            <w:tcW w:w="882" w:type="dxa"/>
            <w:vMerge/>
            <w:noWrap/>
            <w:vAlign w:val="center"/>
          </w:tcPr>
          <w:p w:rsidR="00A57AC9" w:rsidRPr="00B0087C" w:rsidRDefault="00A57AC9" w:rsidP="00B0087C">
            <w:pPr>
              <w:spacing w:after="60"/>
              <w:jc w:val="center"/>
              <w:rPr>
                <w:sz w:val="26"/>
                <w:szCs w:val="26"/>
              </w:rPr>
            </w:pPr>
          </w:p>
        </w:tc>
        <w:tc>
          <w:tcPr>
            <w:tcW w:w="993" w:type="dxa"/>
            <w:vMerge/>
            <w:noWrap/>
            <w:vAlign w:val="center"/>
          </w:tcPr>
          <w:p w:rsidR="00A57AC9" w:rsidRPr="00B0087C" w:rsidRDefault="00A57AC9" w:rsidP="00B0087C">
            <w:pPr>
              <w:spacing w:after="60"/>
              <w:jc w:val="center"/>
              <w:rPr>
                <w:sz w:val="26"/>
                <w:szCs w:val="26"/>
              </w:rPr>
            </w:pPr>
          </w:p>
        </w:tc>
        <w:tc>
          <w:tcPr>
            <w:tcW w:w="1095" w:type="dxa"/>
            <w:noWrap/>
            <w:vAlign w:val="center"/>
          </w:tcPr>
          <w:p w:rsidR="00A57AC9" w:rsidRPr="00B0087C" w:rsidRDefault="00A23704" w:rsidP="00B0087C">
            <w:pPr>
              <w:spacing w:after="60"/>
              <w:rPr>
                <w:sz w:val="26"/>
                <w:szCs w:val="26"/>
              </w:rPr>
            </w:pPr>
            <w:r>
              <w:rPr>
                <w:sz w:val="26"/>
                <w:szCs w:val="26"/>
              </w:rPr>
              <w:t>Các khoa</w:t>
            </w:r>
          </w:p>
        </w:tc>
        <w:tc>
          <w:tcPr>
            <w:tcW w:w="1350" w:type="dxa"/>
            <w:noWrap/>
            <w:vAlign w:val="center"/>
          </w:tcPr>
          <w:p w:rsidR="00A57AC9" w:rsidRPr="00B0087C" w:rsidRDefault="00A57AC9" w:rsidP="00B0087C">
            <w:pPr>
              <w:spacing w:after="60"/>
              <w:rPr>
                <w:sz w:val="26"/>
                <w:szCs w:val="26"/>
              </w:rPr>
            </w:pPr>
          </w:p>
        </w:tc>
        <w:tc>
          <w:tcPr>
            <w:tcW w:w="4961" w:type="dxa"/>
            <w:noWrap/>
            <w:vAlign w:val="center"/>
          </w:tcPr>
          <w:p w:rsidR="00A57AC9" w:rsidRPr="00B0087C" w:rsidRDefault="00A57AC9" w:rsidP="00B0087C">
            <w:pPr>
              <w:spacing w:after="60"/>
              <w:jc w:val="both"/>
              <w:rPr>
                <w:sz w:val="26"/>
                <w:szCs w:val="26"/>
                <w:lang w:val="nl-NL"/>
              </w:rPr>
            </w:pPr>
            <w:r w:rsidRPr="00B0087C">
              <w:rPr>
                <w:sz w:val="26"/>
                <w:szCs w:val="26"/>
                <w:lang w:val="nl-NL"/>
              </w:rPr>
              <w:t>Kế hoạch tổ chức hội giảng cấp khoa</w:t>
            </w:r>
          </w:p>
        </w:tc>
      </w:tr>
      <w:tr w:rsidR="00A57AC9" w:rsidRPr="00B0087C" w:rsidTr="00FA6043">
        <w:trPr>
          <w:trHeight w:val="330"/>
        </w:trPr>
        <w:tc>
          <w:tcPr>
            <w:tcW w:w="738" w:type="dxa"/>
            <w:vMerge/>
            <w:noWrap/>
            <w:vAlign w:val="center"/>
          </w:tcPr>
          <w:p w:rsidR="00A57AC9" w:rsidRPr="00B0087C" w:rsidRDefault="00A57AC9" w:rsidP="00B0087C">
            <w:pPr>
              <w:pStyle w:val="ListParagraph"/>
              <w:spacing w:after="120" w:line="288" w:lineRule="auto"/>
              <w:ind w:left="450"/>
              <w:rPr>
                <w:color w:val="000000"/>
                <w:sz w:val="26"/>
                <w:szCs w:val="26"/>
                <w:lang w:eastAsia="vi-VN"/>
              </w:rPr>
            </w:pPr>
          </w:p>
        </w:tc>
        <w:tc>
          <w:tcPr>
            <w:tcW w:w="882" w:type="dxa"/>
            <w:vMerge/>
            <w:noWrap/>
            <w:vAlign w:val="center"/>
          </w:tcPr>
          <w:p w:rsidR="00A57AC9" w:rsidRPr="00B0087C" w:rsidRDefault="00A57AC9" w:rsidP="00B0087C">
            <w:pPr>
              <w:spacing w:after="60"/>
              <w:jc w:val="center"/>
              <w:rPr>
                <w:sz w:val="26"/>
                <w:szCs w:val="26"/>
              </w:rPr>
            </w:pPr>
          </w:p>
        </w:tc>
        <w:tc>
          <w:tcPr>
            <w:tcW w:w="993" w:type="dxa"/>
            <w:vMerge/>
            <w:noWrap/>
            <w:vAlign w:val="center"/>
          </w:tcPr>
          <w:p w:rsidR="00A57AC9" w:rsidRPr="00B0087C" w:rsidRDefault="00A57AC9" w:rsidP="00B0087C">
            <w:pPr>
              <w:spacing w:after="60"/>
              <w:jc w:val="center"/>
              <w:rPr>
                <w:sz w:val="26"/>
                <w:szCs w:val="26"/>
              </w:rPr>
            </w:pPr>
          </w:p>
        </w:tc>
        <w:tc>
          <w:tcPr>
            <w:tcW w:w="1095" w:type="dxa"/>
            <w:noWrap/>
            <w:vAlign w:val="center"/>
          </w:tcPr>
          <w:p w:rsidR="00A57AC9" w:rsidRPr="00B0087C" w:rsidRDefault="00A23704" w:rsidP="00B0087C">
            <w:pPr>
              <w:spacing w:after="60"/>
              <w:rPr>
                <w:sz w:val="26"/>
                <w:szCs w:val="26"/>
              </w:rPr>
            </w:pPr>
            <w:r>
              <w:rPr>
                <w:sz w:val="26"/>
                <w:szCs w:val="26"/>
              </w:rPr>
              <w:t>Yến</w:t>
            </w:r>
          </w:p>
        </w:tc>
        <w:tc>
          <w:tcPr>
            <w:tcW w:w="1350" w:type="dxa"/>
            <w:noWrap/>
            <w:vAlign w:val="center"/>
          </w:tcPr>
          <w:p w:rsidR="00A57AC9" w:rsidRPr="00B0087C" w:rsidRDefault="00A57AC9" w:rsidP="00B0087C">
            <w:pPr>
              <w:spacing w:after="60"/>
              <w:rPr>
                <w:sz w:val="26"/>
                <w:szCs w:val="26"/>
              </w:rPr>
            </w:pPr>
          </w:p>
        </w:tc>
        <w:tc>
          <w:tcPr>
            <w:tcW w:w="4961" w:type="dxa"/>
            <w:noWrap/>
            <w:vAlign w:val="center"/>
          </w:tcPr>
          <w:p w:rsidR="00A57AC9" w:rsidRPr="00B0087C" w:rsidRDefault="00A57AC9" w:rsidP="00B0087C">
            <w:pPr>
              <w:spacing w:after="60"/>
              <w:jc w:val="both"/>
              <w:rPr>
                <w:sz w:val="26"/>
                <w:szCs w:val="26"/>
                <w:lang w:val="nl-NL"/>
              </w:rPr>
            </w:pPr>
            <w:r w:rsidRPr="00A23704">
              <w:rPr>
                <w:sz w:val="26"/>
                <w:szCs w:val="26"/>
                <w:lang w:val="nl-NL"/>
              </w:rPr>
              <w:t>Các Quyết định và Danh sách cử CB - GV – NV đi học, tập huấn trong và ngoài nước</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val="restart"/>
            <w:noWrap/>
            <w:vAlign w:val="center"/>
          </w:tcPr>
          <w:p w:rsidR="00642CE1" w:rsidRPr="00B0087C" w:rsidRDefault="00642CE1" w:rsidP="00B0087C">
            <w:pPr>
              <w:spacing w:after="60"/>
              <w:jc w:val="center"/>
              <w:rPr>
                <w:sz w:val="26"/>
                <w:szCs w:val="26"/>
              </w:rPr>
            </w:pPr>
            <w:r w:rsidRPr="00B0087C">
              <w:rPr>
                <w:sz w:val="26"/>
                <w:szCs w:val="26"/>
              </w:rPr>
              <w:t>3</w:t>
            </w:r>
          </w:p>
        </w:tc>
        <w:tc>
          <w:tcPr>
            <w:tcW w:w="993" w:type="dxa"/>
            <w:vMerge w:val="restart"/>
            <w:noWrap/>
            <w:vAlign w:val="center"/>
          </w:tcPr>
          <w:p w:rsidR="00642CE1" w:rsidRPr="00B0087C" w:rsidRDefault="00642CE1" w:rsidP="00B0087C">
            <w:pPr>
              <w:spacing w:after="60"/>
              <w:jc w:val="center"/>
              <w:rPr>
                <w:sz w:val="26"/>
                <w:szCs w:val="26"/>
              </w:rPr>
            </w:pPr>
            <w:r w:rsidRPr="00B0087C">
              <w:rPr>
                <w:sz w:val="26"/>
                <w:szCs w:val="26"/>
              </w:rPr>
              <w:t>3.8</w:t>
            </w: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256A21" w:rsidP="00256A21">
            <w:pPr>
              <w:spacing w:after="60"/>
              <w:rPr>
                <w:sz w:val="26"/>
                <w:szCs w:val="26"/>
              </w:rPr>
            </w:pPr>
            <w:r>
              <w:rPr>
                <w:sz w:val="26"/>
                <w:szCs w:val="26"/>
              </w:rPr>
              <w:t>3.1; 3.2</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Thông báo đăng ký dự tuyển sau đại học và Danh sách đăng ký dự tuyển sau đại học hàng năm</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A23704" w:rsidP="00A23704">
            <w:pPr>
              <w:spacing w:after="60"/>
              <w:rPr>
                <w:sz w:val="26"/>
                <w:szCs w:val="26"/>
              </w:rPr>
            </w:pPr>
            <w:r>
              <w:rPr>
                <w:sz w:val="26"/>
                <w:szCs w:val="26"/>
              </w:rPr>
              <w:t>3.7; 3.10; 3.15</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Danh sách CB – GV – NV tham gia các lớp bồi dưỡng chuyên môn, nghiệp vụ</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194675" w:rsidP="00B0087C">
            <w:pPr>
              <w:spacing w:after="60"/>
              <w:rPr>
                <w:sz w:val="26"/>
                <w:szCs w:val="26"/>
              </w:rPr>
            </w:pPr>
            <w:r>
              <w:rPr>
                <w:sz w:val="26"/>
                <w:szCs w:val="26"/>
              </w:rPr>
              <w:t>Yến</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Biên bản họp của các Hội đồng tư vấn</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113270" w:rsidP="00B0087C">
            <w:pPr>
              <w:spacing w:after="60"/>
              <w:rPr>
                <w:sz w:val="26"/>
                <w:szCs w:val="26"/>
              </w:rPr>
            </w:pPr>
            <w:r>
              <w:rPr>
                <w:sz w:val="26"/>
                <w:szCs w:val="26"/>
              </w:rPr>
              <w:t>Yến</w:t>
            </w:r>
          </w:p>
        </w:tc>
        <w:tc>
          <w:tcPr>
            <w:tcW w:w="1350" w:type="dxa"/>
            <w:noWrap/>
            <w:vAlign w:val="center"/>
          </w:tcPr>
          <w:p w:rsidR="00642CE1" w:rsidRPr="00B0087C" w:rsidRDefault="00113270" w:rsidP="00B0087C">
            <w:pPr>
              <w:spacing w:after="60"/>
              <w:rPr>
                <w:sz w:val="26"/>
                <w:szCs w:val="26"/>
              </w:rPr>
            </w:pPr>
            <w:r>
              <w:rPr>
                <w:sz w:val="26"/>
                <w:szCs w:val="26"/>
              </w:rPr>
              <w:t>3.14</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Kế hoạch đào tạo, bồi dưỡng cán bộ, công chức, viên chức</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113270" w:rsidP="00B0087C">
            <w:pPr>
              <w:spacing w:after="60"/>
              <w:rPr>
                <w:sz w:val="26"/>
                <w:szCs w:val="26"/>
              </w:rPr>
            </w:pPr>
            <w:r>
              <w:rPr>
                <w:sz w:val="26"/>
                <w:szCs w:val="26"/>
              </w:rPr>
              <w:t>Egov</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Mục thông báo trên trang egov.lttc.edu.vn</w:t>
            </w:r>
          </w:p>
        </w:tc>
      </w:tr>
      <w:tr w:rsidR="007378FC" w:rsidRPr="00B0087C" w:rsidTr="00FA6043">
        <w:trPr>
          <w:trHeight w:val="330"/>
        </w:trPr>
        <w:tc>
          <w:tcPr>
            <w:tcW w:w="738" w:type="dxa"/>
            <w:noWrap/>
            <w:vAlign w:val="center"/>
          </w:tcPr>
          <w:p w:rsidR="007378FC" w:rsidRPr="00B0087C" w:rsidRDefault="007378FC" w:rsidP="00B0087C">
            <w:pPr>
              <w:pStyle w:val="ListParagraph"/>
              <w:numPr>
                <w:ilvl w:val="0"/>
                <w:numId w:val="21"/>
              </w:numPr>
              <w:spacing w:after="120" w:line="288" w:lineRule="auto"/>
              <w:ind w:left="450"/>
              <w:jc w:val="center"/>
              <w:rPr>
                <w:color w:val="000000"/>
                <w:sz w:val="26"/>
                <w:szCs w:val="26"/>
                <w:lang w:eastAsia="vi-VN"/>
              </w:rPr>
            </w:pPr>
          </w:p>
        </w:tc>
        <w:tc>
          <w:tcPr>
            <w:tcW w:w="882" w:type="dxa"/>
            <w:noWrap/>
            <w:vAlign w:val="center"/>
          </w:tcPr>
          <w:p w:rsidR="007378FC" w:rsidRPr="00B0087C" w:rsidRDefault="007378FC" w:rsidP="00B0087C">
            <w:pPr>
              <w:spacing w:after="60"/>
              <w:jc w:val="center"/>
              <w:rPr>
                <w:sz w:val="26"/>
                <w:szCs w:val="26"/>
              </w:rPr>
            </w:pPr>
            <w:r w:rsidRPr="00B0087C">
              <w:rPr>
                <w:sz w:val="26"/>
                <w:szCs w:val="26"/>
              </w:rPr>
              <w:t>3</w:t>
            </w:r>
          </w:p>
        </w:tc>
        <w:tc>
          <w:tcPr>
            <w:tcW w:w="993" w:type="dxa"/>
            <w:noWrap/>
            <w:vAlign w:val="center"/>
          </w:tcPr>
          <w:p w:rsidR="007378FC" w:rsidRPr="00B0087C" w:rsidRDefault="007378FC" w:rsidP="00B0087C">
            <w:pPr>
              <w:spacing w:after="60"/>
              <w:jc w:val="center"/>
              <w:rPr>
                <w:sz w:val="26"/>
                <w:szCs w:val="26"/>
              </w:rPr>
            </w:pPr>
            <w:r w:rsidRPr="00B0087C">
              <w:rPr>
                <w:sz w:val="26"/>
                <w:szCs w:val="26"/>
              </w:rPr>
              <w:t>3.9</w:t>
            </w:r>
          </w:p>
        </w:tc>
        <w:tc>
          <w:tcPr>
            <w:tcW w:w="1095" w:type="dxa"/>
            <w:noWrap/>
            <w:vAlign w:val="center"/>
          </w:tcPr>
          <w:p w:rsidR="007378FC" w:rsidRPr="00B0087C" w:rsidRDefault="007378FC" w:rsidP="00B0087C">
            <w:pPr>
              <w:spacing w:after="60"/>
              <w:rPr>
                <w:sz w:val="26"/>
                <w:szCs w:val="26"/>
              </w:rPr>
            </w:pPr>
          </w:p>
        </w:tc>
        <w:tc>
          <w:tcPr>
            <w:tcW w:w="1350" w:type="dxa"/>
            <w:noWrap/>
            <w:vAlign w:val="center"/>
          </w:tcPr>
          <w:p w:rsidR="007378FC" w:rsidRPr="00B0087C" w:rsidRDefault="007378FC" w:rsidP="00B0087C">
            <w:pPr>
              <w:spacing w:after="60"/>
              <w:rPr>
                <w:sz w:val="26"/>
                <w:szCs w:val="26"/>
              </w:rPr>
            </w:pPr>
          </w:p>
        </w:tc>
        <w:tc>
          <w:tcPr>
            <w:tcW w:w="4961" w:type="dxa"/>
            <w:noWrap/>
            <w:vAlign w:val="center"/>
          </w:tcPr>
          <w:p w:rsidR="007378FC" w:rsidRPr="00B0087C" w:rsidRDefault="007378FC" w:rsidP="00B0087C">
            <w:pPr>
              <w:spacing w:after="60"/>
              <w:jc w:val="both"/>
              <w:rPr>
                <w:sz w:val="26"/>
                <w:szCs w:val="26"/>
              </w:rPr>
            </w:pP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val="restart"/>
            <w:noWrap/>
            <w:vAlign w:val="center"/>
          </w:tcPr>
          <w:p w:rsidR="00642CE1" w:rsidRPr="00B0087C" w:rsidRDefault="00642CE1" w:rsidP="00B0087C">
            <w:pPr>
              <w:spacing w:after="60"/>
              <w:jc w:val="center"/>
              <w:rPr>
                <w:sz w:val="26"/>
                <w:szCs w:val="26"/>
              </w:rPr>
            </w:pPr>
            <w:r w:rsidRPr="00B0087C">
              <w:rPr>
                <w:sz w:val="26"/>
                <w:szCs w:val="26"/>
              </w:rPr>
              <w:t>3</w:t>
            </w:r>
          </w:p>
        </w:tc>
        <w:tc>
          <w:tcPr>
            <w:tcW w:w="993" w:type="dxa"/>
            <w:vMerge w:val="restart"/>
            <w:noWrap/>
            <w:vAlign w:val="center"/>
          </w:tcPr>
          <w:p w:rsidR="00642CE1" w:rsidRPr="00B0087C" w:rsidRDefault="00642CE1" w:rsidP="00B0087C">
            <w:pPr>
              <w:spacing w:after="60"/>
              <w:jc w:val="center"/>
              <w:rPr>
                <w:sz w:val="26"/>
                <w:szCs w:val="26"/>
              </w:rPr>
            </w:pPr>
            <w:r w:rsidRPr="00B0087C">
              <w:rPr>
                <w:sz w:val="26"/>
                <w:szCs w:val="26"/>
              </w:rPr>
              <w:t>3.10</w:t>
            </w:r>
          </w:p>
        </w:tc>
        <w:tc>
          <w:tcPr>
            <w:tcW w:w="1095" w:type="dxa"/>
            <w:noWrap/>
            <w:vAlign w:val="center"/>
          </w:tcPr>
          <w:p w:rsidR="00642CE1" w:rsidRPr="00B0087C" w:rsidRDefault="00194675" w:rsidP="00B0087C">
            <w:pPr>
              <w:spacing w:after="60"/>
              <w:rPr>
                <w:sz w:val="26"/>
                <w:szCs w:val="26"/>
              </w:rPr>
            </w:pPr>
            <w:r>
              <w:rPr>
                <w:sz w:val="26"/>
                <w:szCs w:val="26"/>
              </w:rPr>
              <w:t>Quỳnh</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Tổng hợp kết quả đánh giá chuẩn nhà giáo giáo dục nghề nghiệp và đánh giá chuẩn chuyên môn, nghiệp vụ của viên chức quản lý, nhân viên các đơn vị chức năng</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194675" w:rsidP="00B0087C">
            <w:pPr>
              <w:spacing w:after="60"/>
              <w:rPr>
                <w:sz w:val="26"/>
                <w:szCs w:val="26"/>
              </w:rPr>
            </w:pPr>
            <w:r>
              <w:rPr>
                <w:sz w:val="26"/>
                <w:szCs w:val="26"/>
              </w:rPr>
              <w:t>Các khoa</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pStyle w:val="ListParagraph"/>
              <w:numPr>
                <w:ilvl w:val="0"/>
                <w:numId w:val="22"/>
              </w:numPr>
              <w:tabs>
                <w:tab w:val="left" w:pos="257"/>
              </w:tabs>
              <w:spacing w:after="60"/>
              <w:ind w:left="0" w:firstLine="0"/>
              <w:contextualSpacing w:val="0"/>
              <w:jc w:val="both"/>
              <w:rPr>
                <w:sz w:val="26"/>
                <w:szCs w:val="26"/>
              </w:rPr>
            </w:pPr>
            <w:r w:rsidRPr="00B0087C">
              <w:rPr>
                <w:sz w:val="26"/>
                <w:szCs w:val="26"/>
              </w:rPr>
              <w:t>Biên bản dự giờ giảng viên</w:t>
            </w:r>
          </w:p>
          <w:p w:rsidR="00642CE1" w:rsidRPr="00B0087C" w:rsidRDefault="00642CE1" w:rsidP="00B0087C">
            <w:pPr>
              <w:pStyle w:val="ListParagraph"/>
              <w:numPr>
                <w:ilvl w:val="0"/>
                <w:numId w:val="22"/>
              </w:numPr>
              <w:tabs>
                <w:tab w:val="left" w:pos="257"/>
              </w:tabs>
              <w:spacing w:after="60"/>
              <w:ind w:left="0" w:firstLine="0"/>
              <w:contextualSpacing w:val="0"/>
              <w:jc w:val="both"/>
              <w:rPr>
                <w:sz w:val="26"/>
                <w:szCs w:val="26"/>
              </w:rPr>
            </w:pPr>
            <w:r w:rsidRPr="00B0087C">
              <w:rPr>
                <w:sz w:val="26"/>
                <w:szCs w:val="26"/>
              </w:rPr>
              <w:t>Phiếu thực tập tại doanh nghiệp của cơ quan chuyên môn</w:t>
            </w:r>
          </w:p>
          <w:p w:rsidR="00642CE1" w:rsidRPr="00B0087C" w:rsidRDefault="00642CE1" w:rsidP="00B0087C">
            <w:pPr>
              <w:pStyle w:val="ListParagraph"/>
              <w:numPr>
                <w:ilvl w:val="0"/>
                <w:numId w:val="22"/>
              </w:numPr>
              <w:tabs>
                <w:tab w:val="left" w:pos="257"/>
              </w:tabs>
              <w:spacing w:after="60"/>
              <w:ind w:left="0" w:firstLine="0"/>
              <w:contextualSpacing w:val="0"/>
              <w:jc w:val="both"/>
              <w:rPr>
                <w:sz w:val="26"/>
                <w:szCs w:val="26"/>
              </w:rPr>
            </w:pPr>
            <w:r w:rsidRPr="00B0087C">
              <w:rPr>
                <w:sz w:val="26"/>
                <w:szCs w:val="26"/>
              </w:rPr>
              <w:t>Phần mềm khảo sát sự hài lòng của HSSV</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A23704" w:rsidP="00A23704">
            <w:pPr>
              <w:spacing w:after="60"/>
              <w:rPr>
                <w:sz w:val="26"/>
                <w:szCs w:val="26"/>
              </w:rPr>
            </w:pPr>
            <w:r>
              <w:rPr>
                <w:sz w:val="26"/>
                <w:szCs w:val="26"/>
              </w:rPr>
              <w:t>3.7; 3.8; 3.15</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Danh sách CB – GV – NV tham gia các lớp bồi dưỡng chuyên môn, nghiệp vụ</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194675" w:rsidP="00B0087C">
            <w:pPr>
              <w:spacing w:after="60"/>
              <w:rPr>
                <w:sz w:val="26"/>
                <w:szCs w:val="26"/>
              </w:rPr>
            </w:pPr>
            <w:r>
              <w:rPr>
                <w:sz w:val="26"/>
                <w:szCs w:val="26"/>
              </w:rPr>
              <w:t>Yến</w:t>
            </w:r>
          </w:p>
        </w:tc>
        <w:tc>
          <w:tcPr>
            <w:tcW w:w="1350" w:type="dxa"/>
            <w:noWrap/>
            <w:vAlign w:val="center"/>
          </w:tcPr>
          <w:p w:rsidR="00642CE1" w:rsidRPr="00B0087C" w:rsidRDefault="00194675" w:rsidP="00B0087C">
            <w:pPr>
              <w:spacing w:after="60"/>
              <w:rPr>
                <w:sz w:val="26"/>
                <w:szCs w:val="26"/>
              </w:rPr>
            </w:pPr>
            <w:r>
              <w:rPr>
                <w:sz w:val="26"/>
                <w:szCs w:val="26"/>
              </w:rPr>
              <w:t>3.15</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Chứng chỉ bồi dưỡng, tập huấn của CB-GV-NV</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680831" w:rsidP="00B0087C">
            <w:pPr>
              <w:spacing w:after="60"/>
              <w:rPr>
                <w:sz w:val="26"/>
                <w:szCs w:val="26"/>
              </w:rPr>
            </w:pPr>
            <w:r>
              <w:rPr>
                <w:sz w:val="26"/>
                <w:szCs w:val="26"/>
              </w:rPr>
              <w:t>3.6; 3.15</w:t>
            </w:r>
          </w:p>
        </w:tc>
        <w:tc>
          <w:tcPr>
            <w:tcW w:w="4961" w:type="dxa"/>
            <w:noWrap/>
            <w:vAlign w:val="center"/>
          </w:tcPr>
          <w:p w:rsidR="00642CE1" w:rsidRPr="00B0087C" w:rsidRDefault="00680831" w:rsidP="00B0087C">
            <w:pPr>
              <w:spacing w:after="60"/>
              <w:jc w:val="both"/>
              <w:rPr>
                <w:sz w:val="26"/>
                <w:szCs w:val="26"/>
              </w:rPr>
            </w:pPr>
            <w:r w:rsidRPr="00680831">
              <w:rPr>
                <w:color w:val="FF0000"/>
                <w:sz w:val="26"/>
                <w:szCs w:val="26"/>
              </w:rPr>
              <w:t>Danh sách trích ngang lý lịch đội ngũ VC, NLĐ toàn trường</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val="restart"/>
            <w:noWrap/>
            <w:vAlign w:val="center"/>
          </w:tcPr>
          <w:p w:rsidR="00642CE1" w:rsidRPr="00B0087C" w:rsidRDefault="00642CE1" w:rsidP="00B0087C">
            <w:pPr>
              <w:spacing w:after="60"/>
              <w:jc w:val="center"/>
              <w:rPr>
                <w:sz w:val="26"/>
                <w:szCs w:val="26"/>
              </w:rPr>
            </w:pPr>
            <w:r w:rsidRPr="00B0087C">
              <w:rPr>
                <w:sz w:val="26"/>
                <w:szCs w:val="26"/>
              </w:rPr>
              <w:t>3</w:t>
            </w:r>
          </w:p>
        </w:tc>
        <w:tc>
          <w:tcPr>
            <w:tcW w:w="993" w:type="dxa"/>
            <w:vMerge w:val="restart"/>
            <w:noWrap/>
            <w:vAlign w:val="center"/>
          </w:tcPr>
          <w:p w:rsidR="00642CE1" w:rsidRPr="00B0087C" w:rsidRDefault="00642CE1" w:rsidP="00B0087C">
            <w:pPr>
              <w:spacing w:after="60"/>
              <w:jc w:val="center"/>
              <w:rPr>
                <w:sz w:val="26"/>
                <w:szCs w:val="26"/>
              </w:rPr>
            </w:pPr>
            <w:r w:rsidRPr="00B0087C">
              <w:rPr>
                <w:sz w:val="26"/>
                <w:szCs w:val="26"/>
              </w:rPr>
              <w:t>3.11</w:t>
            </w:r>
          </w:p>
        </w:tc>
        <w:tc>
          <w:tcPr>
            <w:tcW w:w="1095" w:type="dxa"/>
            <w:noWrap/>
            <w:vAlign w:val="center"/>
          </w:tcPr>
          <w:p w:rsidR="00642CE1" w:rsidRPr="00B0087C" w:rsidRDefault="00B833B7" w:rsidP="00B0087C">
            <w:pPr>
              <w:spacing w:after="60"/>
              <w:rPr>
                <w:sz w:val="26"/>
                <w:szCs w:val="26"/>
              </w:rPr>
            </w:pPr>
            <w:r>
              <w:rPr>
                <w:sz w:val="26"/>
                <w:szCs w:val="26"/>
              </w:rPr>
              <w:t>Liễu</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Danh sách trích ngang lý lịch Ban Giám hiệu</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B833B7" w:rsidP="00B0087C">
            <w:pPr>
              <w:spacing w:after="60"/>
              <w:rPr>
                <w:sz w:val="26"/>
                <w:szCs w:val="26"/>
              </w:rPr>
            </w:pPr>
            <w:r>
              <w:rPr>
                <w:sz w:val="26"/>
                <w:szCs w:val="26"/>
              </w:rPr>
              <w:t>Văn thư</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Quyết định bổ nhiệm Hiệu trưởng; Phó Hiệu trưởng</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132DCD" w:rsidP="00B0087C">
            <w:pPr>
              <w:spacing w:after="60"/>
              <w:rPr>
                <w:sz w:val="26"/>
                <w:szCs w:val="26"/>
              </w:rPr>
            </w:pPr>
            <w:r>
              <w:rPr>
                <w:sz w:val="26"/>
                <w:szCs w:val="26"/>
              </w:rPr>
              <w:t>1.5</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Quyết định phân công nhiệm vụ các thành viên Ban giám hiệu</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B833B7" w:rsidP="00B0087C">
            <w:pPr>
              <w:spacing w:after="60"/>
              <w:rPr>
                <w:sz w:val="26"/>
                <w:szCs w:val="26"/>
              </w:rPr>
            </w:pPr>
            <w:r>
              <w:rPr>
                <w:sz w:val="26"/>
                <w:szCs w:val="26"/>
              </w:rPr>
              <w:t>Liễu</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Phiếu đánh giá cán bộ hàng năm</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B833B7" w:rsidP="00B0087C">
            <w:pPr>
              <w:spacing w:after="60"/>
              <w:rPr>
                <w:sz w:val="26"/>
                <w:szCs w:val="26"/>
              </w:rPr>
            </w:pPr>
            <w:r>
              <w:rPr>
                <w:sz w:val="26"/>
                <w:szCs w:val="26"/>
              </w:rPr>
              <w:t>Ánh Phượng</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Quyết định công nhận tập thể lao động xuất sắc năm học 2016 – 2017, 2017-2018, 2018 - 2019</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B833B7" w:rsidP="00B0087C">
            <w:pPr>
              <w:spacing w:after="60"/>
              <w:rPr>
                <w:sz w:val="26"/>
                <w:szCs w:val="26"/>
              </w:rPr>
            </w:pPr>
            <w:r>
              <w:rPr>
                <w:sz w:val="26"/>
                <w:szCs w:val="26"/>
              </w:rPr>
              <w:t>Ánh Phượng</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Quyết định tặng cờ thi đua năm học 2016 – 2017, 2018 – 2019 của UBNDTP</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B833B7" w:rsidP="00B0087C">
            <w:pPr>
              <w:spacing w:after="60"/>
              <w:rPr>
                <w:sz w:val="26"/>
                <w:szCs w:val="26"/>
              </w:rPr>
            </w:pPr>
            <w:r>
              <w:rPr>
                <w:sz w:val="26"/>
                <w:szCs w:val="26"/>
              </w:rPr>
              <w:t>Ánh Phượng</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Quyết định tặng bằng khen của Bộ Lao động- Thương binh và Xã hội, Quyết định tặng Bằng khen của UBNDTP</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B833B7" w:rsidP="00B0087C">
            <w:pPr>
              <w:spacing w:after="60"/>
              <w:rPr>
                <w:sz w:val="26"/>
                <w:szCs w:val="26"/>
              </w:rPr>
            </w:pPr>
            <w:r>
              <w:rPr>
                <w:sz w:val="26"/>
                <w:szCs w:val="26"/>
              </w:rPr>
              <w:t>N Phượng</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Biên bản họp Khối thi đua</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B833B7" w:rsidP="00B0087C">
            <w:pPr>
              <w:spacing w:after="60"/>
              <w:rPr>
                <w:sz w:val="26"/>
                <w:szCs w:val="26"/>
              </w:rPr>
            </w:pPr>
            <w:r>
              <w:rPr>
                <w:sz w:val="26"/>
                <w:szCs w:val="26"/>
              </w:rPr>
              <w:t>Ánh Phượng</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Quyết định công nhận CSTĐCS, CSTĐ TP</w:t>
            </w:r>
          </w:p>
        </w:tc>
      </w:tr>
      <w:tr w:rsidR="007378FC" w:rsidRPr="00B0087C" w:rsidTr="00FA6043">
        <w:trPr>
          <w:trHeight w:val="330"/>
        </w:trPr>
        <w:tc>
          <w:tcPr>
            <w:tcW w:w="738" w:type="dxa"/>
            <w:vMerge w:val="restart"/>
            <w:noWrap/>
            <w:vAlign w:val="center"/>
          </w:tcPr>
          <w:p w:rsidR="007378FC" w:rsidRPr="00B0087C" w:rsidRDefault="007378FC"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val="restart"/>
            <w:noWrap/>
            <w:vAlign w:val="center"/>
          </w:tcPr>
          <w:p w:rsidR="007378FC" w:rsidRPr="00B0087C" w:rsidRDefault="007378FC" w:rsidP="00B0087C">
            <w:pPr>
              <w:spacing w:after="60"/>
              <w:jc w:val="center"/>
              <w:rPr>
                <w:sz w:val="26"/>
                <w:szCs w:val="26"/>
              </w:rPr>
            </w:pPr>
            <w:r w:rsidRPr="00B0087C">
              <w:rPr>
                <w:sz w:val="26"/>
                <w:szCs w:val="26"/>
              </w:rPr>
              <w:t>3</w:t>
            </w:r>
          </w:p>
        </w:tc>
        <w:tc>
          <w:tcPr>
            <w:tcW w:w="993" w:type="dxa"/>
            <w:vMerge w:val="restart"/>
            <w:noWrap/>
            <w:vAlign w:val="center"/>
          </w:tcPr>
          <w:p w:rsidR="007378FC" w:rsidRPr="00B0087C" w:rsidRDefault="007378FC" w:rsidP="00B0087C">
            <w:pPr>
              <w:spacing w:after="60"/>
              <w:jc w:val="center"/>
              <w:rPr>
                <w:sz w:val="26"/>
                <w:szCs w:val="26"/>
              </w:rPr>
            </w:pPr>
            <w:r w:rsidRPr="00B0087C">
              <w:rPr>
                <w:sz w:val="26"/>
                <w:szCs w:val="26"/>
              </w:rPr>
              <w:t>3.12</w:t>
            </w:r>
          </w:p>
        </w:tc>
        <w:tc>
          <w:tcPr>
            <w:tcW w:w="1095" w:type="dxa"/>
            <w:noWrap/>
            <w:vAlign w:val="center"/>
          </w:tcPr>
          <w:p w:rsidR="007378FC" w:rsidRPr="00B0087C" w:rsidRDefault="005D1664" w:rsidP="00B0087C">
            <w:pPr>
              <w:spacing w:after="60"/>
              <w:rPr>
                <w:sz w:val="26"/>
                <w:szCs w:val="26"/>
              </w:rPr>
            </w:pPr>
            <w:r>
              <w:rPr>
                <w:sz w:val="26"/>
                <w:szCs w:val="26"/>
              </w:rPr>
              <w:t>Liễu</w:t>
            </w:r>
          </w:p>
        </w:tc>
        <w:tc>
          <w:tcPr>
            <w:tcW w:w="1350" w:type="dxa"/>
            <w:noWrap/>
            <w:vAlign w:val="center"/>
          </w:tcPr>
          <w:p w:rsidR="007378FC" w:rsidRPr="00B0087C" w:rsidRDefault="005D1664" w:rsidP="00B0087C">
            <w:pPr>
              <w:spacing w:after="60"/>
              <w:rPr>
                <w:sz w:val="26"/>
                <w:szCs w:val="26"/>
              </w:rPr>
            </w:pPr>
            <w:r>
              <w:rPr>
                <w:sz w:val="26"/>
                <w:szCs w:val="26"/>
              </w:rPr>
              <w:t>3.13</w:t>
            </w:r>
          </w:p>
        </w:tc>
        <w:tc>
          <w:tcPr>
            <w:tcW w:w="4961" w:type="dxa"/>
            <w:noWrap/>
            <w:vAlign w:val="center"/>
          </w:tcPr>
          <w:p w:rsidR="007378FC" w:rsidRPr="00B0087C" w:rsidRDefault="007378FC" w:rsidP="00B0087C">
            <w:pPr>
              <w:spacing w:after="60"/>
              <w:jc w:val="both"/>
              <w:rPr>
                <w:sz w:val="26"/>
                <w:szCs w:val="26"/>
              </w:rPr>
            </w:pPr>
            <w:r w:rsidRPr="00B0087C">
              <w:rPr>
                <w:sz w:val="26"/>
                <w:szCs w:val="26"/>
              </w:rPr>
              <w:t>Danh sách trích ngang lý lịch đội ngũ CBQL</w:t>
            </w:r>
          </w:p>
        </w:tc>
      </w:tr>
      <w:tr w:rsidR="007378FC" w:rsidRPr="00B0087C" w:rsidTr="00FA6043">
        <w:trPr>
          <w:trHeight w:val="330"/>
        </w:trPr>
        <w:tc>
          <w:tcPr>
            <w:tcW w:w="738" w:type="dxa"/>
            <w:vMerge/>
            <w:noWrap/>
            <w:vAlign w:val="center"/>
          </w:tcPr>
          <w:p w:rsidR="007378FC" w:rsidRPr="00B0087C" w:rsidRDefault="007378FC" w:rsidP="00B0087C">
            <w:pPr>
              <w:pStyle w:val="ListParagraph"/>
              <w:spacing w:after="120" w:line="288" w:lineRule="auto"/>
              <w:ind w:left="450"/>
              <w:rPr>
                <w:color w:val="000000"/>
                <w:sz w:val="26"/>
                <w:szCs w:val="26"/>
                <w:lang w:eastAsia="vi-VN"/>
              </w:rPr>
            </w:pPr>
          </w:p>
        </w:tc>
        <w:tc>
          <w:tcPr>
            <w:tcW w:w="882" w:type="dxa"/>
            <w:vMerge/>
            <w:noWrap/>
            <w:vAlign w:val="center"/>
          </w:tcPr>
          <w:p w:rsidR="007378FC" w:rsidRPr="00B0087C" w:rsidRDefault="007378FC" w:rsidP="00B0087C">
            <w:pPr>
              <w:spacing w:after="60"/>
              <w:jc w:val="center"/>
              <w:rPr>
                <w:sz w:val="26"/>
                <w:szCs w:val="26"/>
              </w:rPr>
            </w:pPr>
          </w:p>
        </w:tc>
        <w:tc>
          <w:tcPr>
            <w:tcW w:w="993" w:type="dxa"/>
            <w:vMerge/>
            <w:noWrap/>
            <w:vAlign w:val="center"/>
          </w:tcPr>
          <w:p w:rsidR="007378FC" w:rsidRPr="00B0087C" w:rsidRDefault="007378FC" w:rsidP="00B0087C">
            <w:pPr>
              <w:spacing w:after="60"/>
              <w:jc w:val="center"/>
              <w:rPr>
                <w:sz w:val="26"/>
                <w:szCs w:val="26"/>
              </w:rPr>
            </w:pPr>
          </w:p>
        </w:tc>
        <w:tc>
          <w:tcPr>
            <w:tcW w:w="1095" w:type="dxa"/>
            <w:noWrap/>
            <w:vAlign w:val="center"/>
          </w:tcPr>
          <w:p w:rsidR="007378FC" w:rsidRPr="00B0087C" w:rsidRDefault="00B833B7" w:rsidP="00B0087C">
            <w:pPr>
              <w:spacing w:after="60"/>
              <w:rPr>
                <w:sz w:val="26"/>
                <w:szCs w:val="26"/>
              </w:rPr>
            </w:pPr>
            <w:r>
              <w:rPr>
                <w:sz w:val="26"/>
                <w:szCs w:val="26"/>
              </w:rPr>
              <w:t>Văn thư</w:t>
            </w:r>
          </w:p>
        </w:tc>
        <w:tc>
          <w:tcPr>
            <w:tcW w:w="1350" w:type="dxa"/>
            <w:noWrap/>
            <w:vAlign w:val="center"/>
          </w:tcPr>
          <w:p w:rsidR="007378FC" w:rsidRPr="00B0087C" w:rsidRDefault="007378FC" w:rsidP="00B0087C">
            <w:pPr>
              <w:spacing w:after="60"/>
              <w:rPr>
                <w:sz w:val="26"/>
                <w:szCs w:val="26"/>
              </w:rPr>
            </w:pPr>
          </w:p>
        </w:tc>
        <w:tc>
          <w:tcPr>
            <w:tcW w:w="4961" w:type="dxa"/>
            <w:noWrap/>
            <w:vAlign w:val="center"/>
          </w:tcPr>
          <w:p w:rsidR="007378FC" w:rsidRPr="00B0087C" w:rsidRDefault="007378FC" w:rsidP="00B0087C">
            <w:pPr>
              <w:spacing w:after="60"/>
              <w:jc w:val="both"/>
              <w:rPr>
                <w:sz w:val="26"/>
                <w:szCs w:val="26"/>
              </w:rPr>
            </w:pPr>
            <w:r w:rsidRPr="00B0087C">
              <w:rPr>
                <w:sz w:val="26"/>
                <w:szCs w:val="26"/>
                <w:lang w:val="nl-NL"/>
              </w:rPr>
              <w:t>Quy trình bổ nhiệm, bổ nhiệm lại, luân chuyển, từ chức, miễn nhiệm viên chức, người lao động tại Trường Cao đẳng Lý Tự Trọng TPHCM</w:t>
            </w:r>
          </w:p>
        </w:tc>
      </w:tr>
      <w:tr w:rsidR="007378FC" w:rsidRPr="00B0087C" w:rsidTr="00FA6043">
        <w:trPr>
          <w:trHeight w:val="330"/>
        </w:trPr>
        <w:tc>
          <w:tcPr>
            <w:tcW w:w="738" w:type="dxa"/>
            <w:vMerge/>
            <w:noWrap/>
            <w:vAlign w:val="center"/>
          </w:tcPr>
          <w:p w:rsidR="007378FC" w:rsidRPr="00B0087C" w:rsidRDefault="007378FC" w:rsidP="00B0087C">
            <w:pPr>
              <w:pStyle w:val="ListParagraph"/>
              <w:spacing w:after="120" w:line="288" w:lineRule="auto"/>
              <w:ind w:left="450"/>
              <w:rPr>
                <w:color w:val="000000"/>
                <w:sz w:val="26"/>
                <w:szCs w:val="26"/>
                <w:lang w:eastAsia="vi-VN"/>
              </w:rPr>
            </w:pPr>
          </w:p>
        </w:tc>
        <w:tc>
          <w:tcPr>
            <w:tcW w:w="882" w:type="dxa"/>
            <w:vMerge/>
            <w:noWrap/>
            <w:vAlign w:val="center"/>
          </w:tcPr>
          <w:p w:rsidR="007378FC" w:rsidRPr="00B0087C" w:rsidRDefault="007378FC" w:rsidP="00B0087C">
            <w:pPr>
              <w:spacing w:after="60"/>
              <w:jc w:val="center"/>
              <w:rPr>
                <w:sz w:val="26"/>
                <w:szCs w:val="26"/>
              </w:rPr>
            </w:pPr>
          </w:p>
        </w:tc>
        <w:tc>
          <w:tcPr>
            <w:tcW w:w="993" w:type="dxa"/>
            <w:vMerge/>
            <w:noWrap/>
            <w:vAlign w:val="center"/>
          </w:tcPr>
          <w:p w:rsidR="007378FC" w:rsidRPr="00B0087C" w:rsidRDefault="007378FC" w:rsidP="00B0087C">
            <w:pPr>
              <w:spacing w:after="60"/>
              <w:jc w:val="center"/>
              <w:rPr>
                <w:sz w:val="26"/>
                <w:szCs w:val="26"/>
              </w:rPr>
            </w:pPr>
          </w:p>
        </w:tc>
        <w:tc>
          <w:tcPr>
            <w:tcW w:w="1095" w:type="dxa"/>
            <w:noWrap/>
            <w:vAlign w:val="center"/>
          </w:tcPr>
          <w:p w:rsidR="007378FC" w:rsidRPr="00B0087C" w:rsidRDefault="00B833B7" w:rsidP="00B0087C">
            <w:pPr>
              <w:spacing w:after="60"/>
              <w:rPr>
                <w:sz w:val="26"/>
                <w:szCs w:val="26"/>
              </w:rPr>
            </w:pPr>
            <w:r>
              <w:rPr>
                <w:sz w:val="26"/>
                <w:szCs w:val="26"/>
              </w:rPr>
              <w:t>Văn thư</w:t>
            </w:r>
          </w:p>
        </w:tc>
        <w:tc>
          <w:tcPr>
            <w:tcW w:w="1350" w:type="dxa"/>
            <w:noWrap/>
            <w:vAlign w:val="center"/>
          </w:tcPr>
          <w:p w:rsidR="007378FC" w:rsidRPr="00B0087C" w:rsidRDefault="00B833B7" w:rsidP="00B0087C">
            <w:pPr>
              <w:spacing w:after="60"/>
              <w:rPr>
                <w:sz w:val="26"/>
                <w:szCs w:val="26"/>
              </w:rPr>
            </w:pPr>
            <w:r>
              <w:rPr>
                <w:sz w:val="26"/>
                <w:szCs w:val="26"/>
              </w:rPr>
              <w:t>3.13</w:t>
            </w:r>
          </w:p>
        </w:tc>
        <w:tc>
          <w:tcPr>
            <w:tcW w:w="4961" w:type="dxa"/>
            <w:noWrap/>
            <w:vAlign w:val="center"/>
          </w:tcPr>
          <w:p w:rsidR="007378FC" w:rsidRPr="00B0087C" w:rsidRDefault="007378FC" w:rsidP="00B0087C">
            <w:pPr>
              <w:spacing w:after="60"/>
              <w:jc w:val="both"/>
              <w:rPr>
                <w:sz w:val="26"/>
                <w:szCs w:val="26"/>
              </w:rPr>
            </w:pPr>
            <w:r w:rsidRPr="00B0087C">
              <w:rPr>
                <w:sz w:val="26"/>
                <w:szCs w:val="26"/>
                <w:lang w:val="nl-NL"/>
              </w:rPr>
              <w:t xml:space="preserve">Kế hoạch tổ chức </w:t>
            </w:r>
            <w:r w:rsidRPr="00B0087C">
              <w:t>lấy phiếu tín nhiệm đối với viên chức quản lý các đơn vị trực thuộc trường năm 2019</w:t>
            </w:r>
          </w:p>
        </w:tc>
      </w:tr>
      <w:tr w:rsidR="007378FC" w:rsidRPr="00B0087C" w:rsidTr="00FA6043">
        <w:trPr>
          <w:trHeight w:val="330"/>
        </w:trPr>
        <w:tc>
          <w:tcPr>
            <w:tcW w:w="738" w:type="dxa"/>
            <w:noWrap/>
            <w:vAlign w:val="center"/>
          </w:tcPr>
          <w:p w:rsidR="007378FC" w:rsidRPr="00B0087C" w:rsidRDefault="007378FC" w:rsidP="00B0087C">
            <w:pPr>
              <w:pStyle w:val="ListParagraph"/>
              <w:spacing w:after="120" w:line="288" w:lineRule="auto"/>
              <w:ind w:left="450"/>
              <w:rPr>
                <w:color w:val="000000"/>
                <w:sz w:val="26"/>
                <w:szCs w:val="26"/>
                <w:lang w:eastAsia="vi-VN"/>
              </w:rPr>
            </w:pPr>
          </w:p>
        </w:tc>
        <w:tc>
          <w:tcPr>
            <w:tcW w:w="882" w:type="dxa"/>
            <w:vMerge/>
            <w:noWrap/>
            <w:vAlign w:val="center"/>
          </w:tcPr>
          <w:p w:rsidR="007378FC" w:rsidRPr="00B0087C" w:rsidRDefault="007378FC" w:rsidP="00B0087C">
            <w:pPr>
              <w:spacing w:after="60"/>
              <w:jc w:val="center"/>
              <w:rPr>
                <w:sz w:val="26"/>
                <w:szCs w:val="26"/>
              </w:rPr>
            </w:pPr>
          </w:p>
        </w:tc>
        <w:tc>
          <w:tcPr>
            <w:tcW w:w="993" w:type="dxa"/>
            <w:vMerge/>
            <w:noWrap/>
            <w:vAlign w:val="center"/>
          </w:tcPr>
          <w:p w:rsidR="007378FC" w:rsidRPr="00B0087C" w:rsidRDefault="007378FC" w:rsidP="00B0087C">
            <w:pPr>
              <w:spacing w:after="60"/>
              <w:jc w:val="center"/>
              <w:rPr>
                <w:sz w:val="26"/>
                <w:szCs w:val="26"/>
              </w:rPr>
            </w:pPr>
          </w:p>
        </w:tc>
        <w:tc>
          <w:tcPr>
            <w:tcW w:w="1095" w:type="dxa"/>
            <w:noWrap/>
            <w:vAlign w:val="center"/>
          </w:tcPr>
          <w:p w:rsidR="007378FC" w:rsidRPr="00B0087C" w:rsidRDefault="00B833B7" w:rsidP="00B0087C">
            <w:pPr>
              <w:spacing w:after="60"/>
              <w:rPr>
                <w:sz w:val="26"/>
                <w:szCs w:val="26"/>
              </w:rPr>
            </w:pPr>
            <w:r>
              <w:rPr>
                <w:sz w:val="26"/>
                <w:szCs w:val="26"/>
              </w:rPr>
              <w:t>Yến</w:t>
            </w:r>
          </w:p>
        </w:tc>
        <w:tc>
          <w:tcPr>
            <w:tcW w:w="1350" w:type="dxa"/>
            <w:noWrap/>
            <w:vAlign w:val="center"/>
          </w:tcPr>
          <w:p w:rsidR="007378FC" w:rsidRPr="00B0087C" w:rsidRDefault="007378FC" w:rsidP="00B0087C">
            <w:pPr>
              <w:spacing w:after="60"/>
              <w:rPr>
                <w:sz w:val="26"/>
                <w:szCs w:val="26"/>
              </w:rPr>
            </w:pPr>
          </w:p>
        </w:tc>
        <w:tc>
          <w:tcPr>
            <w:tcW w:w="4961" w:type="dxa"/>
            <w:noWrap/>
            <w:vAlign w:val="center"/>
          </w:tcPr>
          <w:p w:rsidR="007378FC" w:rsidRPr="00B0087C" w:rsidRDefault="007378FC" w:rsidP="00B0087C">
            <w:pPr>
              <w:spacing w:after="60"/>
              <w:jc w:val="both"/>
              <w:rPr>
                <w:sz w:val="26"/>
                <w:szCs w:val="26"/>
              </w:rPr>
            </w:pPr>
            <w:r w:rsidRPr="00B0087C">
              <w:rPr>
                <w:sz w:val="26"/>
                <w:szCs w:val="26"/>
                <w:lang w:val="nl-NL"/>
              </w:rPr>
              <w:t>Kết quả bỏ phiếu tín nhiệm</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val="restart"/>
            <w:noWrap/>
            <w:vAlign w:val="center"/>
          </w:tcPr>
          <w:p w:rsidR="00642CE1" w:rsidRPr="00B0087C" w:rsidRDefault="00642CE1" w:rsidP="00B0087C">
            <w:pPr>
              <w:spacing w:after="60"/>
              <w:jc w:val="center"/>
              <w:rPr>
                <w:sz w:val="26"/>
                <w:szCs w:val="26"/>
              </w:rPr>
            </w:pPr>
            <w:r w:rsidRPr="00B0087C">
              <w:rPr>
                <w:sz w:val="26"/>
                <w:szCs w:val="26"/>
              </w:rPr>
              <w:t>3</w:t>
            </w:r>
          </w:p>
        </w:tc>
        <w:tc>
          <w:tcPr>
            <w:tcW w:w="993" w:type="dxa"/>
            <w:vMerge w:val="restart"/>
            <w:noWrap/>
            <w:vAlign w:val="center"/>
          </w:tcPr>
          <w:p w:rsidR="00642CE1" w:rsidRPr="00B0087C" w:rsidRDefault="00642CE1" w:rsidP="00B0087C">
            <w:pPr>
              <w:spacing w:after="60"/>
              <w:jc w:val="center"/>
              <w:rPr>
                <w:sz w:val="26"/>
                <w:szCs w:val="26"/>
              </w:rPr>
            </w:pPr>
            <w:r w:rsidRPr="00B0087C">
              <w:rPr>
                <w:sz w:val="26"/>
                <w:szCs w:val="26"/>
              </w:rPr>
              <w:t>3.13</w:t>
            </w: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5D1664" w:rsidP="00B0087C">
            <w:pPr>
              <w:spacing w:after="60"/>
              <w:rPr>
                <w:sz w:val="26"/>
                <w:szCs w:val="26"/>
              </w:rPr>
            </w:pPr>
            <w:r>
              <w:rPr>
                <w:sz w:val="26"/>
                <w:szCs w:val="26"/>
              </w:rPr>
              <w:t>3.12</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Danh sách trích ngang lý lịch đội ngũ CBQL</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FA6043" w:rsidP="00FA6043">
            <w:pPr>
              <w:spacing w:after="60"/>
              <w:rPr>
                <w:sz w:val="26"/>
                <w:szCs w:val="26"/>
              </w:rPr>
            </w:pPr>
            <w:r w:rsidRPr="00B0087C">
              <w:rPr>
                <w:sz w:val="26"/>
                <w:szCs w:val="26"/>
              </w:rPr>
              <w:t>1.</w:t>
            </w:r>
            <w:r>
              <w:rPr>
                <w:sz w:val="26"/>
                <w:szCs w:val="26"/>
              </w:rPr>
              <w:t>1; 1.</w:t>
            </w:r>
            <w:r w:rsidRPr="00B0087C">
              <w:rPr>
                <w:sz w:val="26"/>
                <w:szCs w:val="26"/>
              </w:rPr>
              <w:t>5;</w:t>
            </w:r>
            <w:r>
              <w:rPr>
                <w:sz w:val="26"/>
                <w:szCs w:val="26"/>
              </w:rPr>
              <w:t xml:space="preserve"> 1.10</w:t>
            </w:r>
          </w:p>
        </w:tc>
        <w:tc>
          <w:tcPr>
            <w:tcW w:w="4961" w:type="dxa"/>
            <w:noWrap/>
            <w:vAlign w:val="center"/>
          </w:tcPr>
          <w:p w:rsidR="00642CE1" w:rsidRPr="00B0087C" w:rsidRDefault="00FA6043" w:rsidP="00B0087C">
            <w:pPr>
              <w:spacing w:after="60"/>
              <w:jc w:val="both"/>
              <w:rPr>
                <w:bCs/>
                <w:sz w:val="26"/>
                <w:szCs w:val="26"/>
                <w:lang w:val="nb-NO"/>
              </w:rPr>
            </w:pPr>
            <w:r w:rsidRPr="00B0087C">
              <w:rPr>
                <w:sz w:val="26"/>
                <w:szCs w:val="26"/>
              </w:rPr>
              <w:t>Quy chế tổ chức và hoạt động Trường Cao Lý Tự Trọng T</w:t>
            </w:r>
            <w:r>
              <w:rPr>
                <w:sz w:val="26"/>
                <w:szCs w:val="26"/>
              </w:rPr>
              <w:t>P</w:t>
            </w:r>
            <w:r w:rsidRPr="00B0087C">
              <w:rPr>
                <w:sz w:val="26"/>
                <w:szCs w:val="26"/>
              </w:rPr>
              <w:t>.HCM</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AA16E5" w:rsidP="00AA16E5">
            <w:pPr>
              <w:spacing w:after="60"/>
              <w:rPr>
                <w:sz w:val="26"/>
                <w:szCs w:val="26"/>
              </w:rPr>
            </w:pPr>
            <w:r>
              <w:rPr>
                <w:sz w:val="26"/>
                <w:szCs w:val="26"/>
              </w:rPr>
              <w:t>1.1; 1.5; 1.6</w:t>
            </w:r>
          </w:p>
        </w:tc>
        <w:tc>
          <w:tcPr>
            <w:tcW w:w="4961" w:type="dxa"/>
            <w:noWrap/>
            <w:vAlign w:val="center"/>
          </w:tcPr>
          <w:p w:rsidR="00642CE1" w:rsidRPr="00B0087C" w:rsidRDefault="00BE5B65" w:rsidP="00B0087C">
            <w:pPr>
              <w:spacing w:after="60"/>
              <w:jc w:val="both"/>
              <w:rPr>
                <w:bCs/>
                <w:sz w:val="26"/>
                <w:szCs w:val="26"/>
                <w:lang w:val="nb-NO"/>
              </w:rPr>
            </w:pPr>
            <w:r w:rsidRPr="00BE5B65">
              <w:rPr>
                <w:color w:val="FF0000"/>
                <w:sz w:val="26"/>
                <w:szCs w:val="26"/>
                <w:lang w:val="pt-BR"/>
              </w:rPr>
              <w:t>Quy định chức năng nhiệm vụ của các đơn vị và Hội đồng thuộc trường ban hành theo QĐ số 1216/QĐ-LTT ngày 02/11/2018</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473C0A" w:rsidP="00B0087C">
            <w:pPr>
              <w:spacing w:after="60"/>
              <w:rPr>
                <w:sz w:val="26"/>
                <w:szCs w:val="26"/>
              </w:rPr>
            </w:pPr>
            <w:r>
              <w:rPr>
                <w:sz w:val="26"/>
                <w:szCs w:val="26"/>
              </w:rPr>
              <w:t>3.4</w:t>
            </w:r>
          </w:p>
        </w:tc>
        <w:tc>
          <w:tcPr>
            <w:tcW w:w="4961" w:type="dxa"/>
            <w:noWrap/>
            <w:vAlign w:val="center"/>
          </w:tcPr>
          <w:p w:rsidR="00642CE1" w:rsidRPr="00B0087C" w:rsidRDefault="00473C0A" w:rsidP="00B0087C">
            <w:pPr>
              <w:spacing w:after="60"/>
              <w:jc w:val="both"/>
              <w:rPr>
                <w:sz w:val="26"/>
                <w:szCs w:val="26"/>
              </w:rPr>
            </w:pPr>
            <w:r w:rsidRPr="00B0087C">
              <w:rPr>
                <w:sz w:val="26"/>
                <w:szCs w:val="26"/>
                <w:lang w:val="nl-NL"/>
              </w:rPr>
              <w:t>Quy chế làm việc của Trường Cao đẳng Lý Tự Trọng TP. HCM số 1156/QĐ-LTT-TC</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A25E20" w:rsidP="00B0087C">
            <w:pPr>
              <w:spacing w:after="60"/>
              <w:rPr>
                <w:sz w:val="26"/>
                <w:szCs w:val="26"/>
              </w:rPr>
            </w:pPr>
            <w:r>
              <w:rPr>
                <w:sz w:val="26"/>
                <w:szCs w:val="26"/>
              </w:rPr>
              <w:t>3.1</w:t>
            </w:r>
          </w:p>
        </w:tc>
        <w:tc>
          <w:tcPr>
            <w:tcW w:w="4961" w:type="dxa"/>
            <w:noWrap/>
            <w:vAlign w:val="center"/>
          </w:tcPr>
          <w:p w:rsidR="00642CE1" w:rsidRPr="00B0087C" w:rsidRDefault="00A25E20" w:rsidP="00B0087C">
            <w:pPr>
              <w:spacing w:after="60"/>
              <w:jc w:val="both"/>
              <w:rPr>
                <w:sz w:val="26"/>
                <w:szCs w:val="26"/>
              </w:rPr>
            </w:pPr>
            <w:r w:rsidRPr="00B0087C">
              <w:rPr>
                <w:sz w:val="26"/>
                <w:szCs w:val="26"/>
              </w:rPr>
              <w:t>Kế hoạch đánh giá hiệu quả công việc hàng quý trong năm</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A23110" w:rsidP="00B0087C">
            <w:pPr>
              <w:spacing w:after="60"/>
              <w:rPr>
                <w:sz w:val="26"/>
                <w:szCs w:val="26"/>
              </w:rPr>
            </w:pPr>
            <w:r>
              <w:rPr>
                <w:sz w:val="26"/>
                <w:szCs w:val="26"/>
              </w:rPr>
              <w:t>3.1</w:t>
            </w:r>
          </w:p>
        </w:tc>
        <w:tc>
          <w:tcPr>
            <w:tcW w:w="4961" w:type="dxa"/>
            <w:noWrap/>
            <w:vAlign w:val="center"/>
          </w:tcPr>
          <w:p w:rsidR="00642CE1" w:rsidRPr="00B0087C" w:rsidRDefault="00A23110" w:rsidP="00B0087C">
            <w:pPr>
              <w:spacing w:after="60"/>
              <w:jc w:val="both"/>
              <w:rPr>
                <w:sz w:val="26"/>
                <w:szCs w:val="26"/>
              </w:rPr>
            </w:pPr>
            <w:r w:rsidRPr="00A23110">
              <w:rPr>
                <w:color w:val="FF0000"/>
                <w:sz w:val="26"/>
                <w:szCs w:val="26"/>
              </w:rPr>
              <w:t xml:space="preserve">Kế hoạch đánh giá </w:t>
            </w:r>
            <w:r w:rsidRPr="00A23110">
              <w:rPr>
                <w:bCs/>
                <w:color w:val="FF0000"/>
                <w:sz w:val="26"/>
                <w:szCs w:val="26"/>
              </w:rPr>
              <w:t>chuẩn chuyên môn, nghiệp vụ đối với viên chức quản lý và nhân viên các đơn vị chức năng hàng năm</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B21DD5" w:rsidP="00B21DD5">
            <w:pPr>
              <w:spacing w:after="60"/>
              <w:rPr>
                <w:sz w:val="26"/>
                <w:szCs w:val="26"/>
              </w:rPr>
            </w:pPr>
            <w:r>
              <w:rPr>
                <w:sz w:val="26"/>
                <w:szCs w:val="26"/>
              </w:rPr>
              <w:t>3.1; 3.2</w:t>
            </w:r>
          </w:p>
        </w:tc>
        <w:tc>
          <w:tcPr>
            <w:tcW w:w="4961" w:type="dxa"/>
            <w:noWrap/>
            <w:vAlign w:val="center"/>
          </w:tcPr>
          <w:p w:rsidR="00642CE1" w:rsidRPr="00B0087C" w:rsidRDefault="00B21DD5" w:rsidP="00B0087C">
            <w:pPr>
              <w:spacing w:after="60"/>
              <w:jc w:val="both"/>
              <w:rPr>
                <w:sz w:val="26"/>
                <w:szCs w:val="26"/>
              </w:rPr>
            </w:pPr>
            <w:r w:rsidRPr="00B21DD5">
              <w:rPr>
                <w:color w:val="FF0000"/>
                <w:sz w:val="26"/>
                <w:szCs w:val="26"/>
              </w:rPr>
              <w:t>Kế hoạch đánh giá, phân loại công chức, viên chức, người lao động năm học 2017 – 2018; 2018 – 2019; 2019 – 2020</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B833B7" w:rsidP="00B0087C">
            <w:pPr>
              <w:spacing w:after="60"/>
              <w:rPr>
                <w:sz w:val="26"/>
                <w:szCs w:val="26"/>
              </w:rPr>
            </w:pPr>
            <w:r>
              <w:rPr>
                <w:sz w:val="26"/>
                <w:szCs w:val="26"/>
              </w:rPr>
              <w:t>3.12</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Kế hoạch tổ chức lấy phiếu tín nhiệm đối với viên chức quản lý</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val="restart"/>
            <w:noWrap/>
            <w:vAlign w:val="center"/>
          </w:tcPr>
          <w:p w:rsidR="00642CE1" w:rsidRPr="00B0087C" w:rsidRDefault="00642CE1" w:rsidP="00B0087C">
            <w:pPr>
              <w:spacing w:after="60"/>
              <w:jc w:val="center"/>
              <w:rPr>
                <w:sz w:val="26"/>
                <w:szCs w:val="26"/>
              </w:rPr>
            </w:pPr>
            <w:r w:rsidRPr="00B0087C">
              <w:rPr>
                <w:sz w:val="26"/>
                <w:szCs w:val="26"/>
              </w:rPr>
              <w:t>3</w:t>
            </w:r>
          </w:p>
        </w:tc>
        <w:tc>
          <w:tcPr>
            <w:tcW w:w="993" w:type="dxa"/>
            <w:vMerge w:val="restart"/>
            <w:noWrap/>
            <w:vAlign w:val="center"/>
          </w:tcPr>
          <w:p w:rsidR="00642CE1" w:rsidRPr="00B0087C" w:rsidRDefault="00642CE1" w:rsidP="00B0087C">
            <w:pPr>
              <w:spacing w:after="60"/>
              <w:jc w:val="center"/>
              <w:rPr>
                <w:sz w:val="26"/>
                <w:szCs w:val="26"/>
              </w:rPr>
            </w:pPr>
            <w:r w:rsidRPr="00B0087C">
              <w:rPr>
                <w:sz w:val="26"/>
                <w:szCs w:val="26"/>
              </w:rPr>
              <w:t>3.14</w:t>
            </w: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941F12" w:rsidP="00941F12">
            <w:pPr>
              <w:spacing w:after="60"/>
              <w:rPr>
                <w:sz w:val="26"/>
                <w:szCs w:val="26"/>
              </w:rPr>
            </w:pPr>
            <w:r>
              <w:rPr>
                <w:sz w:val="26"/>
                <w:szCs w:val="26"/>
              </w:rPr>
              <w:t>1.1; 5.8; 9.2</w:t>
            </w:r>
          </w:p>
        </w:tc>
        <w:tc>
          <w:tcPr>
            <w:tcW w:w="4961" w:type="dxa"/>
            <w:noWrap/>
            <w:vAlign w:val="center"/>
          </w:tcPr>
          <w:p w:rsidR="00642CE1" w:rsidRPr="00B0087C" w:rsidRDefault="00941F12" w:rsidP="00B0087C">
            <w:pPr>
              <w:spacing w:after="60"/>
              <w:jc w:val="both"/>
              <w:rPr>
                <w:sz w:val="26"/>
                <w:szCs w:val="26"/>
              </w:rPr>
            </w:pPr>
            <w:r w:rsidRPr="00941F12">
              <w:rPr>
                <w:color w:val="FF0000"/>
                <w:sz w:val="26"/>
                <w:szCs w:val="26"/>
              </w:rPr>
              <w:t>Kế hoạch chiến lược phát triển Trường giai đoạn 2019-2021, tầm nhìn đến năm 2025</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113270" w:rsidP="00B0087C">
            <w:pPr>
              <w:spacing w:after="60"/>
              <w:rPr>
                <w:sz w:val="26"/>
                <w:szCs w:val="26"/>
              </w:rPr>
            </w:pPr>
            <w:r>
              <w:rPr>
                <w:sz w:val="26"/>
                <w:szCs w:val="26"/>
              </w:rPr>
              <w:t>3.8</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Kế hoạch đào tạo, bồi dưỡng cán bộ, công chức, viên chức</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B833B7" w:rsidP="00B0087C">
            <w:pPr>
              <w:spacing w:after="60"/>
              <w:rPr>
                <w:sz w:val="26"/>
                <w:szCs w:val="26"/>
              </w:rPr>
            </w:pPr>
            <w:r>
              <w:rPr>
                <w:sz w:val="26"/>
                <w:szCs w:val="26"/>
              </w:rPr>
              <w:t>Yến</w:t>
            </w:r>
          </w:p>
        </w:tc>
        <w:tc>
          <w:tcPr>
            <w:tcW w:w="1350" w:type="dxa"/>
            <w:noWrap/>
            <w:vAlign w:val="center"/>
          </w:tcPr>
          <w:p w:rsidR="00642CE1" w:rsidRPr="00B0087C" w:rsidRDefault="00B833B7" w:rsidP="00B0087C">
            <w:pPr>
              <w:spacing w:after="60"/>
              <w:rPr>
                <w:sz w:val="26"/>
                <w:szCs w:val="26"/>
              </w:rPr>
            </w:pPr>
            <w:r>
              <w:rPr>
                <w:sz w:val="26"/>
                <w:szCs w:val="26"/>
              </w:rPr>
              <w:t>3.15</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Biên bản họp HĐ xét đi học sau đại học</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4F0942" w:rsidP="00B0087C">
            <w:pPr>
              <w:spacing w:after="60"/>
              <w:rPr>
                <w:sz w:val="26"/>
                <w:szCs w:val="26"/>
              </w:rPr>
            </w:pPr>
            <w:r>
              <w:rPr>
                <w:sz w:val="26"/>
                <w:szCs w:val="26"/>
              </w:rPr>
              <w:t>Yến</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Quyết định cử viên chức tham gia tập huấn; bồi dưỡng</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4F0942" w:rsidP="00B0087C">
            <w:pPr>
              <w:spacing w:after="60"/>
              <w:rPr>
                <w:sz w:val="26"/>
                <w:szCs w:val="26"/>
              </w:rPr>
            </w:pPr>
            <w:r>
              <w:rPr>
                <w:sz w:val="26"/>
                <w:szCs w:val="26"/>
              </w:rPr>
              <w:t>Yến</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Thông báo đăng ký lớp Trung cấp Lý luận chính trị</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4F0942" w:rsidP="00B0087C">
            <w:pPr>
              <w:spacing w:after="60"/>
              <w:rPr>
                <w:sz w:val="26"/>
                <w:szCs w:val="26"/>
              </w:rPr>
            </w:pPr>
            <w:r>
              <w:rPr>
                <w:sz w:val="26"/>
                <w:szCs w:val="26"/>
              </w:rPr>
              <w:t>Yến</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Quyết định cử viên chức tham gia lớp Lý luận Chính trị</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4F0942" w:rsidP="00B0087C">
            <w:pPr>
              <w:spacing w:after="60"/>
              <w:rPr>
                <w:sz w:val="26"/>
                <w:szCs w:val="26"/>
              </w:rPr>
            </w:pPr>
            <w:r>
              <w:rPr>
                <w:sz w:val="26"/>
                <w:szCs w:val="26"/>
              </w:rPr>
              <w:t>Yến</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rPr>
              <w:t>Quyết định cử viên chức tham gia lớp đào tạo, bồi dưỡng tại Vinfast</w:t>
            </w:r>
          </w:p>
        </w:tc>
      </w:tr>
      <w:tr w:rsidR="007378FC" w:rsidRPr="00B0087C" w:rsidTr="00FA6043">
        <w:trPr>
          <w:trHeight w:val="330"/>
        </w:trPr>
        <w:tc>
          <w:tcPr>
            <w:tcW w:w="738" w:type="dxa"/>
            <w:vMerge w:val="restart"/>
            <w:noWrap/>
            <w:vAlign w:val="center"/>
          </w:tcPr>
          <w:p w:rsidR="007378FC" w:rsidRPr="00B0087C" w:rsidRDefault="007378FC"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val="restart"/>
            <w:noWrap/>
            <w:vAlign w:val="center"/>
          </w:tcPr>
          <w:p w:rsidR="007378FC" w:rsidRPr="00B0087C" w:rsidRDefault="007378FC" w:rsidP="00B0087C">
            <w:pPr>
              <w:spacing w:after="60"/>
              <w:jc w:val="center"/>
              <w:rPr>
                <w:sz w:val="26"/>
                <w:szCs w:val="26"/>
              </w:rPr>
            </w:pPr>
            <w:r w:rsidRPr="00B0087C">
              <w:rPr>
                <w:sz w:val="26"/>
                <w:szCs w:val="26"/>
              </w:rPr>
              <w:t>3</w:t>
            </w:r>
          </w:p>
        </w:tc>
        <w:tc>
          <w:tcPr>
            <w:tcW w:w="993" w:type="dxa"/>
            <w:vMerge w:val="restart"/>
            <w:noWrap/>
            <w:vAlign w:val="center"/>
          </w:tcPr>
          <w:p w:rsidR="007378FC" w:rsidRPr="00B0087C" w:rsidRDefault="007378FC" w:rsidP="00B0087C">
            <w:pPr>
              <w:spacing w:after="60"/>
              <w:jc w:val="center"/>
              <w:rPr>
                <w:sz w:val="26"/>
                <w:szCs w:val="26"/>
              </w:rPr>
            </w:pPr>
            <w:r w:rsidRPr="00B0087C">
              <w:rPr>
                <w:sz w:val="26"/>
                <w:szCs w:val="26"/>
              </w:rPr>
              <w:t>3.15</w:t>
            </w:r>
          </w:p>
        </w:tc>
        <w:tc>
          <w:tcPr>
            <w:tcW w:w="1095" w:type="dxa"/>
            <w:noWrap/>
            <w:vAlign w:val="center"/>
          </w:tcPr>
          <w:p w:rsidR="007378FC" w:rsidRPr="00B0087C" w:rsidRDefault="007378FC" w:rsidP="00B0087C">
            <w:pPr>
              <w:spacing w:after="60"/>
              <w:rPr>
                <w:sz w:val="26"/>
                <w:szCs w:val="26"/>
              </w:rPr>
            </w:pPr>
          </w:p>
        </w:tc>
        <w:tc>
          <w:tcPr>
            <w:tcW w:w="1350" w:type="dxa"/>
            <w:noWrap/>
            <w:vAlign w:val="center"/>
          </w:tcPr>
          <w:p w:rsidR="007378FC" w:rsidRPr="00B0087C" w:rsidRDefault="005D1664" w:rsidP="00B0087C">
            <w:pPr>
              <w:spacing w:after="60"/>
              <w:rPr>
                <w:sz w:val="26"/>
                <w:szCs w:val="26"/>
              </w:rPr>
            </w:pPr>
            <w:r>
              <w:rPr>
                <w:sz w:val="26"/>
                <w:szCs w:val="26"/>
              </w:rPr>
              <w:t>3.6</w:t>
            </w:r>
            <w:r w:rsidR="00680831">
              <w:rPr>
                <w:sz w:val="26"/>
                <w:szCs w:val="26"/>
              </w:rPr>
              <w:t>; 3.10</w:t>
            </w:r>
          </w:p>
        </w:tc>
        <w:tc>
          <w:tcPr>
            <w:tcW w:w="4961" w:type="dxa"/>
            <w:noWrap/>
            <w:vAlign w:val="center"/>
          </w:tcPr>
          <w:p w:rsidR="007378FC" w:rsidRPr="00B0087C" w:rsidRDefault="007378FC" w:rsidP="00B0087C">
            <w:pPr>
              <w:spacing w:after="60"/>
              <w:jc w:val="both"/>
              <w:rPr>
                <w:sz w:val="26"/>
                <w:szCs w:val="26"/>
              </w:rPr>
            </w:pPr>
            <w:r w:rsidRPr="00B0087C">
              <w:rPr>
                <w:sz w:val="26"/>
                <w:szCs w:val="26"/>
              </w:rPr>
              <w:t>Danh sách trích ngang lý lịch đội ngũ VC, NLĐ</w:t>
            </w:r>
            <w:r w:rsidR="005D1664">
              <w:rPr>
                <w:sz w:val="26"/>
                <w:szCs w:val="26"/>
              </w:rPr>
              <w:t xml:space="preserve"> toàn trường</w:t>
            </w:r>
            <w:r w:rsidRPr="00B0087C">
              <w:rPr>
                <w:sz w:val="26"/>
                <w:szCs w:val="26"/>
              </w:rPr>
              <w:t xml:space="preserve"> (Trình độ nghiệp vụ, Tin học, ngoại ngữ)</w:t>
            </w:r>
          </w:p>
        </w:tc>
      </w:tr>
      <w:tr w:rsidR="007378FC" w:rsidRPr="00B0087C" w:rsidTr="00FA6043">
        <w:trPr>
          <w:trHeight w:val="330"/>
        </w:trPr>
        <w:tc>
          <w:tcPr>
            <w:tcW w:w="738" w:type="dxa"/>
            <w:vMerge/>
            <w:noWrap/>
            <w:vAlign w:val="center"/>
          </w:tcPr>
          <w:p w:rsidR="007378FC" w:rsidRPr="00B0087C" w:rsidRDefault="007378FC" w:rsidP="00B0087C">
            <w:pPr>
              <w:pStyle w:val="ListParagraph"/>
              <w:spacing w:after="120" w:line="288" w:lineRule="auto"/>
              <w:ind w:left="450"/>
              <w:rPr>
                <w:color w:val="000000"/>
                <w:sz w:val="26"/>
                <w:szCs w:val="26"/>
                <w:lang w:eastAsia="vi-VN"/>
              </w:rPr>
            </w:pPr>
          </w:p>
        </w:tc>
        <w:tc>
          <w:tcPr>
            <w:tcW w:w="882" w:type="dxa"/>
            <w:vMerge/>
            <w:noWrap/>
            <w:vAlign w:val="center"/>
          </w:tcPr>
          <w:p w:rsidR="007378FC" w:rsidRPr="00B0087C" w:rsidRDefault="007378FC" w:rsidP="00B0087C">
            <w:pPr>
              <w:spacing w:after="60"/>
              <w:jc w:val="center"/>
              <w:rPr>
                <w:sz w:val="26"/>
                <w:szCs w:val="26"/>
              </w:rPr>
            </w:pPr>
          </w:p>
        </w:tc>
        <w:tc>
          <w:tcPr>
            <w:tcW w:w="993" w:type="dxa"/>
            <w:vMerge/>
            <w:noWrap/>
            <w:vAlign w:val="center"/>
          </w:tcPr>
          <w:p w:rsidR="007378FC" w:rsidRPr="00B0087C" w:rsidRDefault="007378FC" w:rsidP="00B0087C">
            <w:pPr>
              <w:spacing w:after="60"/>
              <w:jc w:val="center"/>
              <w:rPr>
                <w:sz w:val="26"/>
                <w:szCs w:val="26"/>
              </w:rPr>
            </w:pPr>
          </w:p>
        </w:tc>
        <w:tc>
          <w:tcPr>
            <w:tcW w:w="1095" w:type="dxa"/>
            <w:noWrap/>
            <w:vAlign w:val="center"/>
          </w:tcPr>
          <w:p w:rsidR="007378FC" w:rsidRPr="00B0087C" w:rsidRDefault="004F0942" w:rsidP="00B0087C">
            <w:pPr>
              <w:spacing w:after="60"/>
              <w:rPr>
                <w:sz w:val="26"/>
                <w:szCs w:val="26"/>
              </w:rPr>
            </w:pPr>
            <w:r>
              <w:rPr>
                <w:sz w:val="26"/>
                <w:szCs w:val="26"/>
              </w:rPr>
              <w:t>Ánh Phượng</w:t>
            </w:r>
          </w:p>
        </w:tc>
        <w:tc>
          <w:tcPr>
            <w:tcW w:w="1350" w:type="dxa"/>
            <w:noWrap/>
            <w:vAlign w:val="center"/>
          </w:tcPr>
          <w:p w:rsidR="007378FC" w:rsidRPr="00B0087C" w:rsidRDefault="007378FC" w:rsidP="00B0087C">
            <w:pPr>
              <w:spacing w:after="60"/>
              <w:rPr>
                <w:sz w:val="26"/>
                <w:szCs w:val="26"/>
              </w:rPr>
            </w:pPr>
          </w:p>
        </w:tc>
        <w:tc>
          <w:tcPr>
            <w:tcW w:w="4961" w:type="dxa"/>
            <w:noWrap/>
            <w:vAlign w:val="center"/>
          </w:tcPr>
          <w:p w:rsidR="007378FC" w:rsidRPr="00B0087C" w:rsidRDefault="007378FC" w:rsidP="00B0087C">
            <w:pPr>
              <w:spacing w:after="60"/>
              <w:jc w:val="both"/>
              <w:rPr>
                <w:sz w:val="26"/>
                <w:szCs w:val="26"/>
              </w:rPr>
            </w:pPr>
            <w:r w:rsidRPr="00B0087C">
              <w:rPr>
                <w:sz w:val="26"/>
                <w:szCs w:val="26"/>
              </w:rPr>
              <w:t>Báo cáo tổng kết công tác thi đua năm học</w:t>
            </w:r>
          </w:p>
        </w:tc>
      </w:tr>
      <w:tr w:rsidR="007378FC" w:rsidRPr="00B0087C" w:rsidTr="00FA6043">
        <w:trPr>
          <w:trHeight w:val="330"/>
        </w:trPr>
        <w:tc>
          <w:tcPr>
            <w:tcW w:w="738" w:type="dxa"/>
            <w:vMerge/>
            <w:noWrap/>
            <w:vAlign w:val="center"/>
          </w:tcPr>
          <w:p w:rsidR="007378FC" w:rsidRPr="00B0087C" w:rsidRDefault="007378FC" w:rsidP="00B0087C">
            <w:pPr>
              <w:pStyle w:val="ListParagraph"/>
              <w:spacing w:after="120" w:line="288" w:lineRule="auto"/>
              <w:ind w:left="450"/>
              <w:rPr>
                <w:color w:val="000000"/>
                <w:sz w:val="26"/>
                <w:szCs w:val="26"/>
                <w:lang w:eastAsia="vi-VN"/>
              </w:rPr>
            </w:pPr>
          </w:p>
        </w:tc>
        <w:tc>
          <w:tcPr>
            <w:tcW w:w="882" w:type="dxa"/>
            <w:vMerge/>
            <w:noWrap/>
            <w:vAlign w:val="center"/>
          </w:tcPr>
          <w:p w:rsidR="007378FC" w:rsidRPr="00B0087C" w:rsidRDefault="007378FC" w:rsidP="00B0087C">
            <w:pPr>
              <w:spacing w:after="60"/>
              <w:jc w:val="center"/>
              <w:rPr>
                <w:sz w:val="26"/>
                <w:szCs w:val="26"/>
              </w:rPr>
            </w:pPr>
          </w:p>
        </w:tc>
        <w:tc>
          <w:tcPr>
            <w:tcW w:w="993" w:type="dxa"/>
            <w:vMerge/>
            <w:noWrap/>
            <w:vAlign w:val="center"/>
          </w:tcPr>
          <w:p w:rsidR="007378FC" w:rsidRPr="00B0087C" w:rsidRDefault="007378FC" w:rsidP="00B0087C">
            <w:pPr>
              <w:spacing w:after="60"/>
              <w:jc w:val="center"/>
              <w:rPr>
                <w:sz w:val="26"/>
                <w:szCs w:val="26"/>
              </w:rPr>
            </w:pPr>
          </w:p>
        </w:tc>
        <w:tc>
          <w:tcPr>
            <w:tcW w:w="1095" w:type="dxa"/>
            <w:noWrap/>
            <w:vAlign w:val="center"/>
          </w:tcPr>
          <w:p w:rsidR="007378FC" w:rsidRPr="00B0087C" w:rsidRDefault="007378FC" w:rsidP="00B0087C">
            <w:pPr>
              <w:spacing w:after="60"/>
              <w:rPr>
                <w:sz w:val="26"/>
                <w:szCs w:val="26"/>
              </w:rPr>
            </w:pPr>
          </w:p>
        </w:tc>
        <w:tc>
          <w:tcPr>
            <w:tcW w:w="1350" w:type="dxa"/>
            <w:noWrap/>
            <w:vAlign w:val="center"/>
          </w:tcPr>
          <w:p w:rsidR="007378FC" w:rsidRPr="00B0087C" w:rsidRDefault="00290022" w:rsidP="00290022">
            <w:pPr>
              <w:spacing w:after="60"/>
              <w:rPr>
                <w:sz w:val="26"/>
                <w:szCs w:val="26"/>
              </w:rPr>
            </w:pPr>
            <w:r>
              <w:rPr>
                <w:sz w:val="26"/>
                <w:szCs w:val="26"/>
              </w:rPr>
              <w:t>3.2; 3.4</w:t>
            </w:r>
          </w:p>
        </w:tc>
        <w:tc>
          <w:tcPr>
            <w:tcW w:w="4961" w:type="dxa"/>
            <w:noWrap/>
            <w:vAlign w:val="center"/>
          </w:tcPr>
          <w:p w:rsidR="007378FC" w:rsidRPr="00B0087C" w:rsidRDefault="00290022" w:rsidP="00B0087C">
            <w:pPr>
              <w:spacing w:after="60"/>
              <w:jc w:val="both"/>
              <w:rPr>
                <w:sz w:val="26"/>
                <w:szCs w:val="26"/>
              </w:rPr>
            </w:pPr>
            <w:r w:rsidRPr="00290022">
              <w:rPr>
                <w:color w:val="FF0000"/>
                <w:sz w:val="26"/>
                <w:szCs w:val="26"/>
              </w:rPr>
              <w:t>Báo cáo tổng kết phân loại CB, VC, NLĐ của từng đơn vị</w:t>
            </w:r>
          </w:p>
        </w:tc>
      </w:tr>
      <w:tr w:rsidR="007378FC" w:rsidRPr="00B0087C" w:rsidTr="00FA6043">
        <w:trPr>
          <w:trHeight w:val="330"/>
        </w:trPr>
        <w:tc>
          <w:tcPr>
            <w:tcW w:w="738" w:type="dxa"/>
            <w:vMerge/>
            <w:noWrap/>
            <w:vAlign w:val="center"/>
          </w:tcPr>
          <w:p w:rsidR="007378FC" w:rsidRPr="00B0087C" w:rsidRDefault="007378FC" w:rsidP="00B0087C">
            <w:pPr>
              <w:pStyle w:val="ListParagraph"/>
              <w:spacing w:after="120" w:line="288" w:lineRule="auto"/>
              <w:ind w:left="450"/>
              <w:rPr>
                <w:color w:val="000000"/>
                <w:sz w:val="26"/>
                <w:szCs w:val="26"/>
                <w:lang w:eastAsia="vi-VN"/>
              </w:rPr>
            </w:pPr>
          </w:p>
        </w:tc>
        <w:tc>
          <w:tcPr>
            <w:tcW w:w="882" w:type="dxa"/>
            <w:vMerge/>
            <w:noWrap/>
            <w:vAlign w:val="center"/>
          </w:tcPr>
          <w:p w:rsidR="007378FC" w:rsidRPr="00B0087C" w:rsidRDefault="007378FC" w:rsidP="00B0087C">
            <w:pPr>
              <w:spacing w:after="60"/>
              <w:jc w:val="center"/>
              <w:rPr>
                <w:sz w:val="26"/>
                <w:szCs w:val="26"/>
              </w:rPr>
            </w:pPr>
          </w:p>
        </w:tc>
        <w:tc>
          <w:tcPr>
            <w:tcW w:w="993" w:type="dxa"/>
            <w:vMerge/>
            <w:noWrap/>
            <w:vAlign w:val="center"/>
          </w:tcPr>
          <w:p w:rsidR="007378FC" w:rsidRPr="00B0087C" w:rsidRDefault="007378FC" w:rsidP="00B0087C">
            <w:pPr>
              <w:spacing w:after="60"/>
              <w:jc w:val="center"/>
              <w:rPr>
                <w:sz w:val="26"/>
                <w:szCs w:val="26"/>
              </w:rPr>
            </w:pPr>
          </w:p>
        </w:tc>
        <w:tc>
          <w:tcPr>
            <w:tcW w:w="1095" w:type="dxa"/>
            <w:noWrap/>
            <w:vAlign w:val="center"/>
          </w:tcPr>
          <w:p w:rsidR="007378FC" w:rsidRPr="00B0087C" w:rsidRDefault="007378FC" w:rsidP="00B0087C">
            <w:pPr>
              <w:spacing w:after="60"/>
              <w:rPr>
                <w:sz w:val="26"/>
                <w:szCs w:val="26"/>
              </w:rPr>
            </w:pPr>
          </w:p>
        </w:tc>
        <w:tc>
          <w:tcPr>
            <w:tcW w:w="1350" w:type="dxa"/>
            <w:noWrap/>
            <w:vAlign w:val="center"/>
          </w:tcPr>
          <w:p w:rsidR="007378FC" w:rsidRPr="00B0087C" w:rsidRDefault="00A23704" w:rsidP="00A23704">
            <w:pPr>
              <w:spacing w:after="60"/>
              <w:rPr>
                <w:sz w:val="26"/>
                <w:szCs w:val="26"/>
              </w:rPr>
            </w:pPr>
            <w:r>
              <w:rPr>
                <w:sz w:val="26"/>
                <w:szCs w:val="26"/>
              </w:rPr>
              <w:t>3.7; 3.8; 3.10</w:t>
            </w:r>
          </w:p>
        </w:tc>
        <w:tc>
          <w:tcPr>
            <w:tcW w:w="4961" w:type="dxa"/>
            <w:noWrap/>
            <w:vAlign w:val="center"/>
          </w:tcPr>
          <w:p w:rsidR="007378FC" w:rsidRPr="00B0087C" w:rsidRDefault="00A23704" w:rsidP="00B0087C">
            <w:pPr>
              <w:spacing w:after="60"/>
              <w:jc w:val="both"/>
              <w:rPr>
                <w:sz w:val="26"/>
                <w:szCs w:val="26"/>
              </w:rPr>
            </w:pPr>
            <w:r w:rsidRPr="00A23704">
              <w:rPr>
                <w:color w:val="FF0000"/>
                <w:sz w:val="26"/>
                <w:szCs w:val="26"/>
              </w:rPr>
              <w:t>Danh sách CB – GV – NV tham gia các lớp bồi dưỡng chuyên môn, nghiệp vụ</w:t>
            </w:r>
          </w:p>
        </w:tc>
      </w:tr>
      <w:tr w:rsidR="007378FC" w:rsidRPr="00B0087C" w:rsidTr="00FA6043">
        <w:trPr>
          <w:trHeight w:val="330"/>
        </w:trPr>
        <w:tc>
          <w:tcPr>
            <w:tcW w:w="738" w:type="dxa"/>
            <w:vMerge/>
            <w:noWrap/>
            <w:vAlign w:val="center"/>
          </w:tcPr>
          <w:p w:rsidR="007378FC" w:rsidRPr="00B0087C" w:rsidRDefault="007378FC" w:rsidP="00B0087C">
            <w:pPr>
              <w:pStyle w:val="ListParagraph"/>
              <w:spacing w:after="120" w:line="288" w:lineRule="auto"/>
              <w:ind w:left="450"/>
              <w:rPr>
                <w:color w:val="000000"/>
                <w:sz w:val="26"/>
                <w:szCs w:val="26"/>
                <w:lang w:eastAsia="vi-VN"/>
              </w:rPr>
            </w:pPr>
          </w:p>
        </w:tc>
        <w:tc>
          <w:tcPr>
            <w:tcW w:w="882" w:type="dxa"/>
            <w:vMerge/>
            <w:noWrap/>
            <w:vAlign w:val="center"/>
          </w:tcPr>
          <w:p w:rsidR="007378FC" w:rsidRPr="00B0087C" w:rsidRDefault="007378FC" w:rsidP="00B0087C">
            <w:pPr>
              <w:spacing w:after="60"/>
              <w:jc w:val="center"/>
              <w:rPr>
                <w:sz w:val="26"/>
                <w:szCs w:val="26"/>
              </w:rPr>
            </w:pPr>
          </w:p>
        </w:tc>
        <w:tc>
          <w:tcPr>
            <w:tcW w:w="993" w:type="dxa"/>
            <w:vMerge/>
            <w:noWrap/>
            <w:vAlign w:val="center"/>
          </w:tcPr>
          <w:p w:rsidR="007378FC" w:rsidRPr="00B0087C" w:rsidRDefault="007378FC" w:rsidP="00B0087C">
            <w:pPr>
              <w:spacing w:after="60"/>
              <w:jc w:val="center"/>
              <w:rPr>
                <w:sz w:val="26"/>
                <w:szCs w:val="26"/>
              </w:rPr>
            </w:pPr>
          </w:p>
        </w:tc>
        <w:tc>
          <w:tcPr>
            <w:tcW w:w="1095" w:type="dxa"/>
            <w:noWrap/>
            <w:vAlign w:val="center"/>
          </w:tcPr>
          <w:p w:rsidR="007378FC" w:rsidRPr="00B0087C" w:rsidRDefault="007378FC" w:rsidP="00B0087C">
            <w:pPr>
              <w:spacing w:after="60"/>
              <w:rPr>
                <w:sz w:val="26"/>
                <w:szCs w:val="26"/>
              </w:rPr>
            </w:pPr>
          </w:p>
        </w:tc>
        <w:tc>
          <w:tcPr>
            <w:tcW w:w="1350" w:type="dxa"/>
            <w:noWrap/>
            <w:vAlign w:val="center"/>
          </w:tcPr>
          <w:p w:rsidR="007378FC" w:rsidRPr="00B0087C" w:rsidRDefault="00194675" w:rsidP="00B0087C">
            <w:pPr>
              <w:spacing w:after="60"/>
              <w:rPr>
                <w:sz w:val="26"/>
                <w:szCs w:val="26"/>
              </w:rPr>
            </w:pPr>
            <w:r>
              <w:rPr>
                <w:sz w:val="26"/>
                <w:szCs w:val="26"/>
              </w:rPr>
              <w:t>3.10</w:t>
            </w:r>
          </w:p>
        </w:tc>
        <w:tc>
          <w:tcPr>
            <w:tcW w:w="4961" w:type="dxa"/>
            <w:noWrap/>
            <w:vAlign w:val="center"/>
          </w:tcPr>
          <w:p w:rsidR="007378FC" w:rsidRPr="00B0087C" w:rsidRDefault="007378FC" w:rsidP="00B0087C">
            <w:pPr>
              <w:spacing w:after="60"/>
              <w:jc w:val="both"/>
              <w:rPr>
                <w:sz w:val="26"/>
                <w:szCs w:val="26"/>
              </w:rPr>
            </w:pPr>
            <w:r w:rsidRPr="00B0087C">
              <w:rPr>
                <w:sz w:val="26"/>
                <w:szCs w:val="26"/>
              </w:rPr>
              <w:t>Chứng chỉ bồi dưỡng, tập huấn của CB-GV-NV</w:t>
            </w:r>
          </w:p>
        </w:tc>
      </w:tr>
      <w:tr w:rsidR="007378FC" w:rsidRPr="00B0087C" w:rsidTr="00FA6043">
        <w:trPr>
          <w:trHeight w:val="330"/>
        </w:trPr>
        <w:tc>
          <w:tcPr>
            <w:tcW w:w="738" w:type="dxa"/>
            <w:vMerge/>
            <w:noWrap/>
            <w:vAlign w:val="center"/>
          </w:tcPr>
          <w:p w:rsidR="007378FC" w:rsidRPr="00B0087C" w:rsidRDefault="007378FC" w:rsidP="00B0087C">
            <w:pPr>
              <w:pStyle w:val="ListParagraph"/>
              <w:spacing w:after="120" w:line="288" w:lineRule="auto"/>
              <w:ind w:left="450"/>
              <w:rPr>
                <w:color w:val="000000"/>
                <w:sz w:val="26"/>
                <w:szCs w:val="26"/>
                <w:lang w:eastAsia="vi-VN"/>
              </w:rPr>
            </w:pPr>
          </w:p>
        </w:tc>
        <w:tc>
          <w:tcPr>
            <w:tcW w:w="882" w:type="dxa"/>
            <w:vMerge/>
            <w:noWrap/>
            <w:vAlign w:val="center"/>
          </w:tcPr>
          <w:p w:rsidR="007378FC" w:rsidRPr="00B0087C" w:rsidRDefault="007378FC" w:rsidP="00B0087C">
            <w:pPr>
              <w:spacing w:after="60"/>
              <w:jc w:val="center"/>
              <w:rPr>
                <w:sz w:val="26"/>
                <w:szCs w:val="26"/>
              </w:rPr>
            </w:pPr>
          </w:p>
        </w:tc>
        <w:tc>
          <w:tcPr>
            <w:tcW w:w="993" w:type="dxa"/>
            <w:vMerge/>
            <w:noWrap/>
            <w:vAlign w:val="center"/>
          </w:tcPr>
          <w:p w:rsidR="007378FC" w:rsidRPr="00B0087C" w:rsidRDefault="007378FC" w:rsidP="00B0087C">
            <w:pPr>
              <w:spacing w:after="60"/>
              <w:jc w:val="center"/>
              <w:rPr>
                <w:sz w:val="26"/>
                <w:szCs w:val="26"/>
              </w:rPr>
            </w:pPr>
          </w:p>
        </w:tc>
        <w:tc>
          <w:tcPr>
            <w:tcW w:w="1095" w:type="dxa"/>
            <w:noWrap/>
            <w:vAlign w:val="center"/>
          </w:tcPr>
          <w:p w:rsidR="007378FC" w:rsidRPr="00B0087C" w:rsidRDefault="007378FC" w:rsidP="00B0087C">
            <w:pPr>
              <w:spacing w:after="60"/>
              <w:rPr>
                <w:sz w:val="26"/>
                <w:szCs w:val="26"/>
              </w:rPr>
            </w:pPr>
          </w:p>
        </w:tc>
        <w:tc>
          <w:tcPr>
            <w:tcW w:w="1350" w:type="dxa"/>
            <w:noWrap/>
            <w:vAlign w:val="center"/>
          </w:tcPr>
          <w:p w:rsidR="007378FC" w:rsidRPr="00B0087C" w:rsidRDefault="007378FC" w:rsidP="00B0087C">
            <w:pPr>
              <w:spacing w:after="60"/>
              <w:rPr>
                <w:sz w:val="26"/>
                <w:szCs w:val="26"/>
              </w:rPr>
            </w:pPr>
          </w:p>
        </w:tc>
        <w:tc>
          <w:tcPr>
            <w:tcW w:w="4961" w:type="dxa"/>
            <w:noWrap/>
            <w:vAlign w:val="center"/>
          </w:tcPr>
          <w:p w:rsidR="007378FC" w:rsidRPr="00B0087C" w:rsidRDefault="007378FC" w:rsidP="00B0087C">
            <w:pPr>
              <w:spacing w:after="60"/>
              <w:jc w:val="both"/>
              <w:rPr>
                <w:sz w:val="26"/>
                <w:szCs w:val="26"/>
              </w:rPr>
            </w:pPr>
            <w:r w:rsidRPr="00B0087C">
              <w:rPr>
                <w:sz w:val="26"/>
                <w:szCs w:val="26"/>
              </w:rPr>
              <w:t>Báo cáo trình độ đội ngũ CB-GV-NV</w:t>
            </w:r>
          </w:p>
        </w:tc>
      </w:tr>
      <w:tr w:rsidR="007378FC" w:rsidRPr="00B0087C" w:rsidTr="00FA6043">
        <w:trPr>
          <w:trHeight w:val="330"/>
        </w:trPr>
        <w:tc>
          <w:tcPr>
            <w:tcW w:w="738" w:type="dxa"/>
            <w:vMerge/>
            <w:noWrap/>
            <w:vAlign w:val="center"/>
          </w:tcPr>
          <w:p w:rsidR="007378FC" w:rsidRPr="00B0087C" w:rsidRDefault="007378FC" w:rsidP="00B0087C">
            <w:pPr>
              <w:pStyle w:val="ListParagraph"/>
              <w:spacing w:after="120" w:line="288" w:lineRule="auto"/>
              <w:ind w:left="450"/>
              <w:rPr>
                <w:color w:val="000000"/>
                <w:sz w:val="26"/>
                <w:szCs w:val="26"/>
                <w:lang w:eastAsia="vi-VN"/>
              </w:rPr>
            </w:pPr>
          </w:p>
        </w:tc>
        <w:tc>
          <w:tcPr>
            <w:tcW w:w="882" w:type="dxa"/>
            <w:vMerge/>
            <w:noWrap/>
            <w:vAlign w:val="center"/>
          </w:tcPr>
          <w:p w:rsidR="007378FC" w:rsidRPr="00B0087C" w:rsidRDefault="007378FC" w:rsidP="00B0087C">
            <w:pPr>
              <w:spacing w:after="60"/>
              <w:jc w:val="center"/>
              <w:rPr>
                <w:sz w:val="26"/>
                <w:szCs w:val="26"/>
              </w:rPr>
            </w:pPr>
          </w:p>
        </w:tc>
        <w:tc>
          <w:tcPr>
            <w:tcW w:w="993" w:type="dxa"/>
            <w:vMerge/>
            <w:noWrap/>
            <w:vAlign w:val="center"/>
          </w:tcPr>
          <w:p w:rsidR="007378FC" w:rsidRPr="00B0087C" w:rsidRDefault="007378FC" w:rsidP="00B0087C">
            <w:pPr>
              <w:spacing w:after="60"/>
              <w:jc w:val="center"/>
              <w:rPr>
                <w:sz w:val="26"/>
                <w:szCs w:val="26"/>
              </w:rPr>
            </w:pPr>
          </w:p>
        </w:tc>
        <w:tc>
          <w:tcPr>
            <w:tcW w:w="1095" w:type="dxa"/>
            <w:noWrap/>
            <w:vAlign w:val="center"/>
          </w:tcPr>
          <w:p w:rsidR="007378FC" w:rsidRPr="00B0087C" w:rsidRDefault="007378FC" w:rsidP="00B0087C">
            <w:pPr>
              <w:spacing w:after="60"/>
              <w:rPr>
                <w:sz w:val="26"/>
                <w:szCs w:val="26"/>
              </w:rPr>
            </w:pPr>
          </w:p>
        </w:tc>
        <w:tc>
          <w:tcPr>
            <w:tcW w:w="1350" w:type="dxa"/>
            <w:noWrap/>
            <w:vAlign w:val="center"/>
          </w:tcPr>
          <w:p w:rsidR="007378FC" w:rsidRPr="00B0087C" w:rsidRDefault="00B833B7" w:rsidP="00B0087C">
            <w:pPr>
              <w:spacing w:after="60"/>
              <w:rPr>
                <w:sz w:val="26"/>
                <w:szCs w:val="26"/>
              </w:rPr>
            </w:pPr>
            <w:r>
              <w:rPr>
                <w:sz w:val="26"/>
                <w:szCs w:val="26"/>
              </w:rPr>
              <w:t>3.14</w:t>
            </w:r>
          </w:p>
        </w:tc>
        <w:tc>
          <w:tcPr>
            <w:tcW w:w="4961" w:type="dxa"/>
            <w:noWrap/>
            <w:vAlign w:val="center"/>
          </w:tcPr>
          <w:p w:rsidR="007378FC" w:rsidRPr="00B0087C" w:rsidRDefault="00B833B7" w:rsidP="00B0087C">
            <w:pPr>
              <w:spacing w:after="60"/>
              <w:jc w:val="both"/>
              <w:rPr>
                <w:sz w:val="26"/>
                <w:szCs w:val="26"/>
              </w:rPr>
            </w:pPr>
            <w:r w:rsidRPr="00B833B7">
              <w:rPr>
                <w:color w:val="FF0000"/>
                <w:sz w:val="26"/>
                <w:szCs w:val="26"/>
              </w:rPr>
              <w:t>Biên bản họp HĐ xét đi học sau đại học</w:t>
            </w:r>
          </w:p>
        </w:tc>
      </w:tr>
      <w:tr w:rsidR="007378FC" w:rsidRPr="00B0087C" w:rsidTr="00FA6043">
        <w:trPr>
          <w:trHeight w:val="330"/>
        </w:trPr>
        <w:tc>
          <w:tcPr>
            <w:tcW w:w="738" w:type="dxa"/>
            <w:vMerge/>
            <w:noWrap/>
            <w:vAlign w:val="center"/>
          </w:tcPr>
          <w:p w:rsidR="007378FC" w:rsidRPr="00B0087C" w:rsidRDefault="007378FC" w:rsidP="00B0087C">
            <w:pPr>
              <w:pStyle w:val="ListParagraph"/>
              <w:spacing w:after="120" w:line="288" w:lineRule="auto"/>
              <w:ind w:left="450"/>
              <w:rPr>
                <w:color w:val="000000"/>
                <w:sz w:val="26"/>
                <w:szCs w:val="26"/>
                <w:lang w:eastAsia="vi-VN"/>
              </w:rPr>
            </w:pPr>
          </w:p>
        </w:tc>
        <w:tc>
          <w:tcPr>
            <w:tcW w:w="882" w:type="dxa"/>
            <w:vMerge/>
            <w:noWrap/>
            <w:vAlign w:val="center"/>
          </w:tcPr>
          <w:p w:rsidR="007378FC" w:rsidRPr="00B0087C" w:rsidRDefault="007378FC" w:rsidP="00B0087C">
            <w:pPr>
              <w:spacing w:after="60"/>
              <w:jc w:val="center"/>
              <w:rPr>
                <w:sz w:val="26"/>
                <w:szCs w:val="26"/>
              </w:rPr>
            </w:pPr>
          </w:p>
        </w:tc>
        <w:tc>
          <w:tcPr>
            <w:tcW w:w="993" w:type="dxa"/>
            <w:vMerge/>
            <w:noWrap/>
            <w:vAlign w:val="center"/>
          </w:tcPr>
          <w:p w:rsidR="007378FC" w:rsidRPr="00B0087C" w:rsidRDefault="007378FC" w:rsidP="00B0087C">
            <w:pPr>
              <w:spacing w:after="60"/>
              <w:jc w:val="center"/>
              <w:rPr>
                <w:sz w:val="26"/>
                <w:szCs w:val="26"/>
              </w:rPr>
            </w:pPr>
          </w:p>
        </w:tc>
        <w:tc>
          <w:tcPr>
            <w:tcW w:w="1095" w:type="dxa"/>
            <w:noWrap/>
            <w:vAlign w:val="center"/>
          </w:tcPr>
          <w:p w:rsidR="007378FC" w:rsidRPr="00B0087C" w:rsidRDefault="00B833B7" w:rsidP="00B0087C">
            <w:pPr>
              <w:spacing w:after="60"/>
              <w:rPr>
                <w:sz w:val="26"/>
                <w:szCs w:val="26"/>
              </w:rPr>
            </w:pPr>
            <w:r>
              <w:rPr>
                <w:sz w:val="26"/>
                <w:szCs w:val="26"/>
              </w:rPr>
              <w:t>Yến</w:t>
            </w:r>
          </w:p>
        </w:tc>
        <w:tc>
          <w:tcPr>
            <w:tcW w:w="1350" w:type="dxa"/>
            <w:noWrap/>
            <w:vAlign w:val="center"/>
          </w:tcPr>
          <w:p w:rsidR="007378FC" w:rsidRPr="00B0087C" w:rsidRDefault="007378FC" w:rsidP="00B0087C">
            <w:pPr>
              <w:spacing w:after="60"/>
              <w:rPr>
                <w:sz w:val="26"/>
                <w:szCs w:val="26"/>
              </w:rPr>
            </w:pPr>
          </w:p>
        </w:tc>
        <w:tc>
          <w:tcPr>
            <w:tcW w:w="4961" w:type="dxa"/>
            <w:noWrap/>
            <w:vAlign w:val="center"/>
          </w:tcPr>
          <w:p w:rsidR="007378FC" w:rsidRPr="00B0087C" w:rsidRDefault="007378FC" w:rsidP="00B0087C">
            <w:pPr>
              <w:spacing w:after="60"/>
              <w:jc w:val="both"/>
              <w:rPr>
                <w:sz w:val="26"/>
                <w:szCs w:val="26"/>
              </w:rPr>
            </w:pPr>
            <w:r w:rsidRPr="00B0087C">
              <w:rPr>
                <w:sz w:val="26"/>
                <w:szCs w:val="26"/>
              </w:rPr>
              <w:t>Quyết định cử viên chức đi học sau đại học</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val="restart"/>
            <w:noWrap/>
            <w:vAlign w:val="center"/>
          </w:tcPr>
          <w:p w:rsidR="00642CE1" w:rsidRPr="00B0087C" w:rsidRDefault="00642CE1" w:rsidP="00B0087C">
            <w:pPr>
              <w:spacing w:after="60"/>
              <w:jc w:val="center"/>
              <w:rPr>
                <w:sz w:val="26"/>
                <w:szCs w:val="26"/>
              </w:rPr>
            </w:pPr>
            <w:r w:rsidRPr="00B0087C">
              <w:rPr>
                <w:sz w:val="26"/>
                <w:szCs w:val="26"/>
              </w:rPr>
              <w:t>5</w:t>
            </w:r>
          </w:p>
        </w:tc>
        <w:tc>
          <w:tcPr>
            <w:tcW w:w="993" w:type="dxa"/>
            <w:vMerge w:val="restart"/>
            <w:noWrap/>
            <w:vAlign w:val="center"/>
          </w:tcPr>
          <w:p w:rsidR="00642CE1" w:rsidRPr="00B0087C" w:rsidRDefault="00642CE1" w:rsidP="00B0087C">
            <w:pPr>
              <w:spacing w:after="60"/>
              <w:jc w:val="center"/>
              <w:rPr>
                <w:sz w:val="26"/>
                <w:szCs w:val="26"/>
              </w:rPr>
            </w:pPr>
            <w:r w:rsidRPr="00B0087C">
              <w:rPr>
                <w:sz w:val="26"/>
                <w:szCs w:val="26"/>
              </w:rPr>
              <w:t>5.6</w:t>
            </w:r>
          </w:p>
        </w:tc>
        <w:tc>
          <w:tcPr>
            <w:tcW w:w="1095" w:type="dxa"/>
            <w:noWrap/>
            <w:vAlign w:val="center"/>
          </w:tcPr>
          <w:p w:rsidR="00642CE1" w:rsidRPr="00B0087C" w:rsidRDefault="004F0942" w:rsidP="00B0087C">
            <w:pPr>
              <w:spacing w:after="60"/>
              <w:rPr>
                <w:sz w:val="26"/>
                <w:szCs w:val="26"/>
              </w:rPr>
            </w:pPr>
            <w:r>
              <w:rPr>
                <w:sz w:val="26"/>
                <w:szCs w:val="26"/>
              </w:rPr>
              <w:t>Nhung</w:t>
            </w:r>
          </w:p>
        </w:tc>
        <w:tc>
          <w:tcPr>
            <w:tcW w:w="1350" w:type="dxa"/>
            <w:noWrap/>
            <w:vAlign w:val="center"/>
          </w:tcPr>
          <w:p w:rsidR="00642CE1" w:rsidRPr="00B0087C" w:rsidRDefault="004F0942" w:rsidP="00B0087C">
            <w:pPr>
              <w:spacing w:after="60"/>
              <w:rPr>
                <w:sz w:val="26"/>
                <w:szCs w:val="26"/>
              </w:rPr>
            </w:pPr>
            <w:r>
              <w:rPr>
                <w:sz w:val="26"/>
                <w:szCs w:val="26"/>
              </w:rPr>
              <w:t>5.8; 5.11</w:t>
            </w:r>
          </w:p>
        </w:tc>
        <w:tc>
          <w:tcPr>
            <w:tcW w:w="4961" w:type="dxa"/>
            <w:noWrap/>
            <w:vAlign w:val="center"/>
          </w:tcPr>
          <w:p w:rsidR="00642CE1" w:rsidRPr="00B0087C" w:rsidRDefault="00642CE1" w:rsidP="00B0087C">
            <w:pPr>
              <w:spacing w:after="60"/>
              <w:jc w:val="both"/>
              <w:rPr>
                <w:sz w:val="26"/>
                <w:szCs w:val="26"/>
              </w:rPr>
            </w:pPr>
            <w:r w:rsidRPr="00B0087C">
              <w:rPr>
                <w:sz w:val="26"/>
                <w:szCs w:val="26"/>
                <w:lang w:val="nl-NL"/>
              </w:rPr>
              <w:t>Danh mục thiết bị đào tạo hiện có của Trường</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64CB1" w:rsidP="00B0087C">
            <w:pPr>
              <w:spacing w:after="60"/>
              <w:rPr>
                <w:sz w:val="26"/>
                <w:szCs w:val="26"/>
              </w:rPr>
            </w:pPr>
            <w:r>
              <w:rPr>
                <w:sz w:val="26"/>
                <w:szCs w:val="26"/>
              </w:rPr>
              <w:t>Nhung</w:t>
            </w: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lang w:val="nl-NL"/>
              </w:rPr>
            </w:pPr>
            <w:r w:rsidRPr="00B0087C">
              <w:rPr>
                <w:sz w:val="26"/>
                <w:szCs w:val="26"/>
                <w:lang w:val="nl-NL"/>
              </w:rPr>
              <w:t>Hướng dẫn sử dụng, vận hành, bảo hành</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FD27E8" w:rsidP="00B0087C">
            <w:pPr>
              <w:spacing w:after="60"/>
              <w:rPr>
                <w:sz w:val="26"/>
                <w:szCs w:val="26"/>
              </w:rPr>
            </w:pPr>
            <w:r>
              <w:rPr>
                <w:sz w:val="26"/>
                <w:szCs w:val="26"/>
              </w:rPr>
              <w:t>Nhung</w:t>
            </w:r>
          </w:p>
        </w:tc>
        <w:tc>
          <w:tcPr>
            <w:tcW w:w="1350" w:type="dxa"/>
            <w:noWrap/>
            <w:vAlign w:val="center"/>
          </w:tcPr>
          <w:p w:rsidR="00642CE1" w:rsidRPr="00B0087C" w:rsidRDefault="00FD27E8" w:rsidP="00B0087C">
            <w:pPr>
              <w:spacing w:after="60"/>
              <w:rPr>
                <w:sz w:val="26"/>
                <w:szCs w:val="26"/>
              </w:rPr>
            </w:pPr>
            <w:r>
              <w:rPr>
                <w:sz w:val="26"/>
                <w:szCs w:val="26"/>
              </w:rPr>
              <w:t>5.10; 5.11; 5.12</w:t>
            </w:r>
          </w:p>
        </w:tc>
        <w:tc>
          <w:tcPr>
            <w:tcW w:w="4961" w:type="dxa"/>
            <w:noWrap/>
            <w:vAlign w:val="center"/>
          </w:tcPr>
          <w:p w:rsidR="00642CE1" w:rsidRPr="00B0087C" w:rsidRDefault="00642CE1" w:rsidP="00B0087C">
            <w:pPr>
              <w:spacing w:after="60"/>
              <w:jc w:val="both"/>
              <w:rPr>
                <w:sz w:val="26"/>
                <w:szCs w:val="26"/>
                <w:lang w:val="nl-NL"/>
              </w:rPr>
            </w:pPr>
            <w:r w:rsidRPr="00B0087C">
              <w:rPr>
                <w:sz w:val="26"/>
                <w:szCs w:val="26"/>
                <w:lang w:val="nl-NL"/>
              </w:rPr>
              <w:t>Quy trình quản lý, trang bị, bảo quản sử dụng tài sản trường Cao đẳng Lý Tự Trọng TP.HCM</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032895" w:rsidP="00B0087C">
            <w:pPr>
              <w:spacing w:after="60"/>
              <w:rPr>
                <w:sz w:val="26"/>
                <w:szCs w:val="26"/>
              </w:rPr>
            </w:pPr>
            <w:r>
              <w:rPr>
                <w:sz w:val="26"/>
                <w:szCs w:val="26"/>
              </w:rPr>
              <w:t>Nhung</w:t>
            </w:r>
          </w:p>
        </w:tc>
        <w:tc>
          <w:tcPr>
            <w:tcW w:w="1350" w:type="dxa"/>
            <w:noWrap/>
            <w:vAlign w:val="center"/>
          </w:tcPr>
          <w:p w:rsidR="00642CE1" w:rsidRPr="00B0087C" w:rsidRDefault="00032895" w:rsidP="00B0087C">
            <w:pPr>
              <w:spacing w:after="60"/>
              <w:rPr>
                <w:sz w:val="26"/>
                <w:szCs w:val="26"/>
              </w:rPr>
            </w:pPr>
            <w:r>
              <w:rPr>
                <w:sz w:val="26"/>
                <w:szCs w:val="26"/>
              </w:rPr>
              <w:t>5.10; 5.11</w:t>
            </w:r>
          </w:p>
        </w:tc>
        <w:tc>
          <w:tcPr>
            <w:tcW w:w="4961" w:type="dxa"/>
            <w:noWrap/>
            <w:vAlign w:val="center"/>
          </w:tcPr>
          <w:p w:rsidR="00642CE1" w:rsidRPr="00B0087C" w:rsidRDefault="00032895" w:rsidP="00B0087C">
            <w:pPr>
              <w:spacing w:after="60"/>
              <w:jc w:val="both"/>
              <w:rPr>
                <w:sz w:val="26"/>
                <w:szCs w:val="26"/>
                <w:lang w:val="nl-NL"/>
              </w:rPr>
            </w:pPr>
            <w:r w:rsidRPr="00B0087C">
              <w:rPr>
                <w:sz w:val="26"/>
                <w:szCs w:val="26"/>
              </w:rPr>
              <w:t>Quy định về việc sử dụng máy móc thiết bị phục vụ công tác giảng dạy học tập</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val="restart"/>
            <w:noWrap/>
            <w:vAlign w:val="center"/>
          </w:tcPr>
          <w:p w:rsidR="00642CE1" w:rsidRPr="00B0087C" w:rsidRDefault="00642CE1" w:rsidP="00B0087C">
            <w:pPr>
              <w:spacing w:after="60"/>
              <w:jc w:val="center"/>
              <w:rPr>
                <w:sz w:val="26"/>
                <w:szCs w:val="26"/>
              </w:rPr>
            </w:pPr>
            <w:r w:rsidRPr="00B0087C">
              <w:rPr>
                <w:sz w:val="26"/>
                <w:szCs w:val="26"/>
              </w:rPr>
              <w:t>5</w:t>
            </w:r>
          </w:p>
        </w:tc>
        <w:tc>
          <w:tcPr>
            <w:tcW w:w="993" w:type="dxa"/>
            <w:vMerge w:val="restart"/>
            <w:noWrap/>
            <w:vAlign w:val="center"/>
          </w:tcPr>
          <w:p w:rsidR="00642CE1" w:rsidRPr="00B0087C" w:rsidRDefault="00642CE1" w:rsidP="00B0087C">
            <w:pPr>
              <w:spacing w:after="60"/>
              <w:jc w:val="center"/>
              <w:rPr>
                <w:sz w:val="26"/>
                <w:szCs w:val="26"/>
              </w:rPr>
            </w:pPr>
            <w:r w:rsidRPr="00B0087C">
              <w:rPr>
                <w:sz w:val="26"/>
                <w:szCs w:val="26"/>
              </w:rPr>
              <w:t>5.8</w:t>
            </w: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4F0942" w:rsidP="004F0942">
            <w:pPr>
              <w:spacing w:after="60"/>
              <w:rPr>
                <w:sz w:val="26"/>
                <w:szCs w:val="26"/>
              </w:rPr>
            </w:pPr>
            <w:r>
              <w:rPr>
                <w:sz w:val="26"/>
                <w:szCs w:val="26"/>
              </w:rPr>
              <w:t>5.6; 5.11</w:t>
            </w:r>
          </w:p>
        </w:tc>
        <w:tc>
          <w:tcPr>
            <w:tcW w:w="4961" w:type="dxa"/>
            <w:noWrap/>
            <w:vAlign w:val="center"/>
          </w:tcPr>
          <w:p w:rsidR="00642CE1" w:rsidRPr="00B0087C" w:rsidRDefault="00642CE1" w:rsidP="00B0087C">
            <w:pPr>
              <w:spacing w:after="60"/>
              <w:jc w:val="both"/>
              <w:rPr>
                <w:sz w:val="26"/>
                <w:szCs w:val="26"/>
              </w:rPr>
            </w:pPr>
            <w:r w:rsidRPr="00B0087C">
              <w:rPr>
                <w:sz w:val="26"/>
                <w:szCs w:val="26"/>
                <w:lang w:val="nl-NL"/>
              </w:rPr>
              <w:t>Danh mục thiết bị đào tạo hiện có của Trường</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lang w:val="nl-NL"/>
              </w:rPr>
              <w:t>Danh mục thiết bị dạy nghề cho các môn học</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lang w:val="nl-NL"/>
              </w:rPr>
              <w:t>Bảng so sánh danh mục thiết bị dạy nghề tối thiểu</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642CE1" w:rsidP="00B0087C">
            <w:pPr>
              <w:spacing w:after="60"/>
              <w:rPr>
                <w:sz w:val="26"/>
                <w:szCs w:val="26"/>
              </w:rPr>
            </w:pPr>
          </w:p>
        </w:tc>
        <w:tc>
          <w:tcPr>
            <w:tcW w:w="4961" w:type="dxa"/>
            <w:noWrap/>
            <w:vAlign w:val="center"/>
          </w:tcPr>
          <w:p w:rsidR="00642CE1" w:rsidRPr="00B0087C" w:rsidRDefault="00642CE1" w:rsidP="00B0087C">
            <w:pPr>
              <w:spacing w:after="60"/>
              <w:jc w:val="both"/>
              <w:rPr>
                <w:sz w:val="26"/>
                <w:szCs w:val="26"/>
              </w:rPr>
            </w:pPr>
            <w:r w:rsidRPr="00B0087C">
              <w:rPr>
                <w:sz w:val="26"/>
                <w:szCs w:val="26"/>
                <w:lang w:val="pt-BR"/>
              </w:rPr>
              <w:t>Danh mục kiểm kê tài sản, dụng cụ - kỹ thuật chuyên dùng, tài sản nội bộ toàn trường 2018, 2019, 2020</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642CE1" w:rsidRPr="00B0087C" w:rsidRDefault="00044922" w:rsidP="00044922">
            <w:pPr>
              <w:spacing w:after="60"/>
              <w:rPr>
                <w:sz w:val="26"/>
                <w:szCs w:val="26"/>
              </w:rPr>
            </w:pPr>
            <w:r>
              <w:rPr>
                <w:sz w:val="26"/>
                <w:szCs w:val="26"/>
              </w:rPr>
              <w:t>3.5; 3.6</w:t>
            </w:r>
          </w:p>
        </w:tc>
        <w:tc>
          <w:tcPr>
            <w:tcW w:w="4961" w:type="dxa"/>
            <w:noWrap/>
            <w:vAlign w:val="center"/>
          </w:tcPr>
          <w:p w:rsidR="00642CE1" w:rsidRPr="00B0087C" w:rsidRDefault="00642CE1" w:rsidP="00B0087C">
            <w:pPr>
              <w:spacing w:after="60"/>
              <w:jc w:val="both"/>
              <w:rPr>
                <w:sz w:val="26"/>
                <w:szCs w:val="26"/>
              </w:rPr>
            </w:pPr>
            <w:r w:rsidRPr="00B0087C">
              <w:rPr>
                <w:sz w:val="26"/>
                <w:szCs w:val="26"/>
              </w:rPr>
              <w:t>Thời khóa biểu từng học kỳ năm học</w:t>
            </w:r>
          </w:p>
        </w:tc>
      </w:tr>
      <w:tr w:rsidR="00642CE1" w:rsidRPr="00B0087C" w:rsidTr="00FA6043">
        <w:trPr>
          <w:trHeight w:val="330"/>
        </w:trPr>
        <w:tc>
          <w:tcPr>
            <w:tcW w:w="738" w:type="dxa"/>
            <w:noWrap/>
            <w:vAlign w:val="center"/>
          </w:tcPr>
          <w:p w:rsidR="00642CE1" w:rsidRPr="00B0087C" w:rsidRDefault="00642CE1"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642CE1" w:rsidRPr="00B0087C" w:rsidRDefault="00642CE1" w:rsidP="00B0087C">
            <w:pPr>
              <w:spacing w:after="60"/>
              <w:jc w:val="center"/>
              <w:rPr>
                <w:sz w:val="26"/>
                <w:szCs w:val="26"/>
              </w:rPr>
            </w:pPr>
          </w:p>
        </w:tc>
        <w:tc>
          <w:tcPr>
            <w:tcW w:w="993" w:type="dxa"/>
            <w:vMerge/>
            <w:noWrap/>
            <w:vAlign w:val="center"/>
          </w:tcPr>
          <w:p w:rsidR="00642CE1" w:rsidRPr="00B0087C" w:rsidRDefault="00642CE1" w:rsidP="00B0087C">
            <w:pPr>
              <w:spacing w:after="60"/>
              <w:jc w:val="center"/>
              <w:rPr>
                <w:sz w:val="26"/>
                <w:szCs w:val="26"/>
              </w:rPr>
            </w:pPr>
          </w:p>
        </w:tc>
        <w:tc>
          <w:tcPr>
            <w:tcW w:w="1095" w:type="dxa"/>
            <w:noWrap/>
            <w:vAlign w:val="center"/>
          </w:tcPr>
          <w:p w:rsidR="00642CE1" w:rsidRPr="00B0087C" w:rsidRDefault="00642CE1" w:rsidP="00B0087C">
            <w:pPr>
              <w:spacing w:after="60"/>
              <w:rPr>
                <w:sz w:val="26"/>
                <w:szCs w:val="26"/>
              </w:rPr>
            </w:pPr>
          </w:p>
        </w:tc>
        <w:tc>
          <w:tcPr>
            <w:tcW w:w="1350" w:type="dxa"/>
            <w:noWrap/>
            <w:vAlign w:val="center"/>
          </w:tcPr>
          <w:p w:rsidR="00941F12" w:rsidRPr="00B0087C" w:rsidRDefault="00941F12" w:rsidP="00941F12">
            <w:pPr>
              <w:spacing w:after="60"/>
              <w:rPr>
                <w:sz w:val="26"/>
                <w:szCs w:val="26"/>
              </w:rPr>
            </w:pPr>
            <w:r>
              <w:rPr>
                <w:sz w:val="26"/>
                <w:szCs w:val="26"/>
              </w:rPr>
              <w:t xml:space="preserve">1.1; 3.14; </w:t>
            </w:r>
            <w:r>
              <w:rPr>
                <w:sz w:val="26"/>
                <w:szCs w:val="26"/>
              </w:rPr>
              <w:lastRenderedPageBreak/>
              <w:t>9.2</w:t>
            </w:r>
          </w:p>
        </w:tc>
        <w:tc>
          <w:tcPr>
            <w:tcW w:w="4961" w:type="dxa"/>
            <w:noWrap/>
            <w:vAlign w:val="center"/>
          </w:tcPr>
          <w:p w:rsidR="00642CE1" w:rsidRPr="00B0087C" w:rsidRDefault="00941F12" w:rsidP="00B0087C">
            <w:pPr>
              <w:spacing w:after="60"/>
              <w:jc w:val="both"/>
              <w:rPr>
                <w:sz w:val="26"/>
                <w:szCs w:val="26"/>
              </w:rPr>
            </w:pPr>
            <w:r w:rsidRPr="00941F12">
              <w:rPr>
                <w:color w:val="FF0000"/>
                <w:sz w:val="26"/>
                <w:szCs w:val="26"/>
              </w:rPr>
              <w:lastRenderedPageBreak/>
              <w:t xml:space="preserve">Kế hoạch chiến lược phát triển Trường giai </w:t>
            </w:r>
            <w:r w:rsidRPr="00941F12">
              <w:rPr>
                <w:color w:val="FF0000"/>
                <w:sz w:val="26"/>
                <w:szCs w:val="26"/>
              </w:rPr>
              <w:lastRenderedPageBreak/>
              <w:t>đoạn 2019-2021, tầm nhìn đến năm 2025</w:t>
            </w:r>
          </w:p>
        </w:tc>
      </w:tr>
      <w:tr w:rsidR="00430DE8" w:rsidRPr="00B0087C" w:rsidTr="00FA6043">
        <w:trPr>
          <w:trHeight w:val="330"/>
        </w:trPr>
        <w:tc>
          <w:tcPr>
            <w:tcW w:w="738" w:type="dxa"/>
            <w:noWrap/>
            <w:vAlign w:val="center"/>
          </w:tcPr>
          <w:p w:rsidR="00430DE8" w:rsidRPr="00B0087C" w:rsidRDefault="00430DE8" w:rsidP="00B0087C">
            <w:pPr>
              <w:pStyle w:val="ListParagraph"/>
              <w:numPr>
                <w:ilvl w:val="0"/>
                <w:numId w:val="21"/>
              </w:numPr>
              <w:spacing w:after="120" w:line="288" w:lineRule="auto"/>
              <w:ind w:left="450"/>
              <w:jc w:val="center"/>
              <w:rPr>
                <w:color w:val="000000"/>
                <w:sz w:val="26"/>
                <w:szCs w:val="26"/>
                <w:lang w:eastAsia="vi-VN"/>
              </w:rPr>
            </w:pPr>
          </w:p>
        </w:tc>
        <w:tc>
          <w:tcPr>
            <w:tcW w:w="882" w:type="dxa"/>
            <w:noWrap/>
            <w:vAlign w:val="center"/>
          </w:tcPr>
          <w:p w:rsidR="00430DE8" w:rsidRPr="00B0087C" w:rsidRDefault="00430DE8" w:rsidP="00B0087C">
            <w:pPr>
              <w:spacing w:after="60"/>
              <w:jc w:val="center"/>
              <w:rPr>
                <w:sz w:val="26"/>
                <w:szCs w:val="26"/>
              </w:rPr>
            </w:pPr>
            <w:r w:rsidRPr="00B0087C">
              <w:rPr>
                <w:sz w:val="26"/>
                <w:szCs w:val="26"/>
              </w:rPr>
              <w:t>5</w:t>
            </w:r>
          </w:p>
        </w:tc>
        <w:tc>
          <w:tcPr>
            <w:tcW w:w="993" w:type="dxa"/>
            <w:noWrap/>
            <w:vAlign w:val="center"/>
          </w:tcPr>
          <w:p w:rsidR="00430DE8" w:rsidRPr="00B0087C" w:rsidRDefault="00430DE8" w:rsidP="00B0087C">
            <w:pPr>
              <w:spacing w:after="60"/>
              <w:jc w:val="center"/>
              <w:rPr>
                <w:sz w:val="26"/>
                <w:szCs w:val="26"/>
              </w:rPr>
            </w:pPr>
            <w:r w:rsidRPr="00B0087C">
              <w:rPr>
                <w:sz w:val="26"/>
                <w:szCs w:val="26"/>
              </w:rPr>
              <w:t>5.9</w:t>
            </w:r>
          </w:p>
        </w:tc>
        <w:tc>
          <w:tcPr>
            <w:tcW w:w="1095" w:type="dxa"/>
            <w:noWrap/>
            <w:vAlign w:val="center"/>
          </w:tcPr>
          <w:p w:rsidR="00430DE8" w:rsidRPr="00B0087C" w:rsidRDefault="00430DE8" w:rsidP="00B0087C">
            <w:pPr>
              <w:spacing w:after="60"/>
              <w:rPr>
                <w:sz w:val="26"/>
                <w:szCs w:val="26"/>
              </w:rPr>
            </w:pPr>
          </w:p>
        </w:tc>
        <w:tc>
          <w:tcPr>
            <w:tcW w:w="1350" w:type="dxa"/>
            <w:noWrap/>
            <w:vAlign w:val="center"/>
          </w:tcPr>
          <w:p w:rsidR="00430DE8" w:rsidRPr="00B0087C" w:rsidRDefault="00430DE8" w:rsidP="00B0087C">
            <w:pPr>
              <w:spacing w:after="60"/>
              <w:rPr>
                <w:sz w:val="26"/>
                <w:szCs w:val="26"/>
              </w:rPr>
            </w:pPr>
          </w:p>
        </w:tc>
        <w:tc>
          <w:tcPr>
            <w:tcW w:w="4961" w:type="dxa"/>
            <w:noWrap/>
            <w:vAlign w:val="center"/>
          </w:tcPr>
          <w:p w:rsidR="00430DE8" w:rsidRPr="00B0087C" w:rsidRDefault="00430DE8" w:rsidP="00B0087C">
            <w:pPr>
              <w:spacing w:after="60"/>
              <w:jc w:val="both"/>
              <w:rPr>
                <w:sz w:val="26"/>
                <w:szCs w:val="26"/>
              </w:rPr>
            </w:pPr>
          </w:p>
        </w:tc>
      </w:tr>
      <w:tr w:rsidR="00B0087C" w:rsidRPr="00B0087C" w:rsidTr="00FA6043">
        <w:trPr>
          <w:trHeight w:val="330"/>
        </w:trPr>
        <w:tc>
          <w:tcPr>
            <w:tcW w:w="738" w:type="dxa"/>
            <w:noWrap/>
            <w:vAlign w:val="center"/>
          </w:tcPr>
          <w:p w:rsidR="00B0087C" w:rsidRPr="00B0087C" w:rsidRDefault="00B0087C"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val="restart"/>
            <w:noWrap/>
            <w:vAlign w:val="center"/>
          </w:tcPr>
          <w:p w:rsidR="00B0087C" w:rsidRPr="00B0087C" w:rsidRDefault="00B0087C" w:rsidP="00B0087C">
            <w:pPr>
              <w:spacing w:after="60"/>
              <w:jc w:val="center"/>
              <w:rPr>
                <w:sz w:val="26"/>
                <w:szCs w:val="26"/>
              </w:rPr>
            </w:pPr>
            <w:r w:rsidRPr="00B0087C">
              <w:rPr>
                <w:sz w:val="26"/>
                <w:szCs w:val="26"/>
              </w:rPr>
              <w:t>5</w:t>
            </w:r>
          </w:p>
        </w:tc>
        <w:tc>
          <w:tcPr>
            <w:tcW w:w="993" w:type="dxa"/>
            <w:vMerge w:val="restart"/>
            <w:noWrap/>
            <w:vAlign w:val="center"/>
          </w:tcPr>
          <w:p w:rsidR="00B0087C" w:rsidRPr="00B0087C" w:rsidRDefault="00B0087C" w:rsidP="00B0087C">
            <w:pPr>
              <w:spacing w:after="60"/>
              <w:jc w:val="center"/>
              <w:rPr>
                <w:sz w:val="26"/>
                <w:szCs w:val="26"/>
              </w:rPr>
            </w:pPr>
            <w:r w:rsidRPr="00B0087C">
              <w:rPr>
                <w:sz w:val="26"/>
                <w:szCs w:val="26"/>
              </w:rPr>
              <w:t>5.10</w:t>
            </w:r>
          </w:p>
        </w:tc>
        <w:tc>
          <w:tcPr>
            <w:tcW w:w="1095" w:type="dxa"/>
            <w:noWrap/>
            <w:vAlign w:val="center"/>
          </w:tcPr>
          <w:p w:rsidR="00B0087C" w:rsidRPr="00B0087C" w:rsidRDefault="00B0087C" w:rsidP="00B0087C">
            <w:pPr>
              <w:spacing w:after="60"/>
              <w:rPr>
                <w:sz w:val="26"/>
                <w:szCs w:val="26"/>
              </w:rPr>
            </w:pPr>
          </w:p>
        </w:tc>
        <w:tc>
          <w:tcPr>
            <w:tcW w:w="1350" w:type="dxa"/>
            <w:noWrap/>
            <w:vAlign w:val="center"/>
          </w:tcPr>
          <w:p w:rsidR="00B0087C" w:rsidRPr="00B0087C" w:rsidRDefault="00B0087C" w:rsidP="00B0087C">
            <w:pPr>
              <w:spacing w:after="60"/>
              <w:rPr>
                <w:sz w:val="26"/>
                <w:szCs w:val="26"/>
              </w:rPr>
            </w:pPr>
          </w:p>
        </w:tc>
        <w:tc>
          <w:tcPr>
            <w:tcW w:w="4961" w:type="dxa"/>
            <w:noWrap/>
            <w:vAlign w:val="center"/>
          </w:tcPr>
          <w:p w:rsidR="00B0087C" w:rsidRPr="00B0087C" w:rsidRDefault="00B0087C" w:rsidP="00B0087C">
            <w:pPr>
              <w:spacing w:after="60"/>
              <w:jc w:val="both"/>
              <w:rPr>
                <w:spacing w:val="-2"/>
                <w:sz w:val="26"/>
                <w:szCs w:val="26"/>
                <w:lang w:val="pt-BR"/>
              </w:rPr>
            </w:pPr>
            <w:r w:rsidRPr="00B0087C">
              <w:rPr>
                <w:spacing w:val="-2"/>
                <w:sz w:val="26"/>
                <w:szCs w:val="26"/>
                <w:lang w:val="pt-BR"/>
              </w:rPr>
              <w:t>Sổ theo dõi phòng, xưởng</w:t>
            </w:r>
          </w:p>
        </w:tc>
      </w:tr>
      <w:tr w:rsidR="00B0087C" w:rsidRPr="00B0087C" w:rsidTr="00FA6043">
        <w:trPr>
          <w:trHeight w:val="330"/>
        </w:trPr>
        <w:tc>
          <w:tcPr>
            <w:tcW w:w="738" w:type="dxa"/>
            <w:noWrap/>
            <w:vAlign w:val="center"/>
          </w:tcPr>
          <w:p w:rsidR="00B0087C" w:rsidRPr="00B0087C" w:rsidRDefault="00B0087C"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B0087C" w:rsidRPr="00B0087C" w:rsidRDefault="00B0087C" w:rsidP="00B0087C">
            <w:pPr>
              <w:spacing w:after="60"/>
              <w:jc w:val="center"/>
              <w:rPr>
                <w:sz w:val="26"/>
                <w:szCs w:val="26"/>
              </w:rPr>
            </w:pPr>
          </w:p>
        </w:tc>
        <w:tc>
          <w:tcPr>
            <w:tcW w:w="993" w:type="dxa"/>
            <w:vMerge/>
            <w:noWrap/>
            <w:vAlign w:val="center"/>
          </w:tcPr>
          <w:p w:rsidR="00B0087C" w:rsidRPr="00B0087C" w:rsidRDefault="00B0087C" w:rsidP="00B0087C">
            <w:pPr>
              <w:spacing w:after="60"/>
              <w:jc w:val="center"/>
              <w:rPr>
                <w:sz w:val="26"/>
                <w:szCs w:val="26"/>
              </w:rPr>
            </w:pPr>
          </w:p>
        </w:tc>
        <w:tc>
          <w:tcPr>
            <w:tcW w:w="1095" w:type="dxa"/>
            <w:noWrap/>
            <w:vAlign w:val="center"/>
          </w:tcPr>
          <w:p w:rsidR="00B0087C" w:rsidRPr="00B0087C" w:rsidRDefault="00B0087C" w:rsidP="00B0087C">
            <w:pPr>
              <w:spacing w:after="60"/>
              <w:rPr>
                <w:sz w:val="26"/>
                <w:szCs w:val="26"/>
              </w:rPr>
            </w:pPr>
          </w:p>
        </w:tc>
        <w:tc>
          <w:tcPr>
            <w:tcW w:w="1350" w:type="dxa"/>
            <w:noWrap/>
            <w:vAlign w:val="center"/>
          </w:tcPr>
          <w:p w:rsidR="00B0087C" w:rsidRPr="00B0087C" w:rsidRDefault="00032895" w:rsidP="00032895">
            <w:pPr>
              <w:spacing w:after="60"/>
              <w:rPr>
                <w:sz w:val="26"/>
                <w:szCs w:val="26"/>
              </w:rPr>
            </w:pPr>
            <w:r>
              <w:rPr>
                <w:sz w:val="26"/>
                <w:szCs w:val="26"/>
              </w:rPr>
              <w:t>5.6; 5.11</w:t>
            </w:r>
          </w:p>
        </w:tc>
        <w:tc>
          <w:tcPr>
            <w:tcW w:w="4961" w:type="dxa"/>
            <w:noWrap/>
            <w:vAlign w:val="center"/>
          </w:tcPr>
          <w:p w:rsidR="00B0087C" w:rsidRPr="00B0087C" w:rsidRDefault="00B0087C" w:rsidP="00B0087C">
            <w:pPr>
              <w:spacing w:after="60"/>
              <w:jc w:val="both"/>
              <w:rPr>
                <w:sz w:val="26"/>
                <w:szCs w:val="26"/>
                <w:lang w:val="nl-NL"/>
              </w:rPr>
            </w:pPr>
            <w:r w:rsidRPr="00B0087C">
              <w:rPr>
                <w:sz w:val="26"/>
                <w:szCs w:val="26"/>
              </w:rPr>
              <w:t>Quy định về việc sử dụng máy móc thiết bị phục vụ công tác giảng dạy học tập</w:t>
            </w:r>
          </w:p>
        </w:tc>
      </w:tr>
      <w:tr w:rsidR="00B0087C" w:rsidRPr="00B0087C" w:rsidTr="00FA6043">
        <w:trPr>
          <w:trHeight w:val="330"/>
        </w:trPr>
        <w:tc>
          <w:tcPr>
            <w:tcW w:w="738" w:type="dxa"/>
            <w:noWrap/>
            <w:vAlign w:val="center"/>
          </w:tcPr>
          <w:p w:rsidR="00B0087C" w:rsidRPr="00B0087C" w:rsidRDefault="00B0087C"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B0087C" w:rsidRPr="00B0087C" w:rsidRDefault="00B0087C" w:rsidP="00B0087C">
            <w:pPr>
              <w:spacing w:after="60"/>
              <w:jc w:val="center"/>
              <w:rPr>
                <w:sz w:val="26"/>
                <w:szCs w:val="26"/>
              </w:rPr>
            </w:pPr>
          </w:p>
        </w:tc>
        <w:tc>
          <w:tcPr>
            <w:tcW w:w="993" w:type="dxa"/>
            <w:vMerge/>
            <w:noWrap/>
            <w:vAlign w:val="center"/>
          </w:tcPr>
          <w:p w:rsidR="00B0087C" w:rsidRPr="00B0087C" w:rsidRDefault="00B0087C" w:rsidP="00B0087C">
            <w:pPr>
              <w:spacing w:after="60"/>
              <w:jc w:val="center"/>
              <w:rPr>
                <w:sz w:val="26"/>
                <w:szCs w:val="26"/>
              </w:rPr>
            </w:pPr>
          </w:p>
        </w:tc>
        <w:tc>
          <w:tcPr>
            <w:tcW w:w="1095" w:type="dxa"/>
            <w:noWrap/>
            <w:vAlign w:val="center"/>
          </w:tcPr>
          <w:p w:rsidR="00B0087C" w:rsidRPr="00B0087C" w:rsidRDefault="00B0087C" w:rsidP="00B0087C">
            <w:pPr>
              <w:spacing w:after="60"/>
              <w:rPr>
                <w:sz w:val="26"/>
                <w:szCs w:val="26"/>
              </w:rPr>
            </w:pPr>
          </w:p>
        </w:tc>
        <w:tc>
          <w:tcPr>
            <w:tcW w:w="1350" w:type="dxa"/>
            <w:noWrap/>
            <w:vAlign w:val="center"/>
          </w:tcPr>
          <w:p w:rsidR="00B0087C" w:rsidRPr="00B0087C" w:rsidRDefault="00FD27E8" w:rsidP="00FD27E8">
            <w:pPr>
              <w:spacing w:after="60"/>
              <w:rPr>
                <w:sz w:val="26"/>
                <w:szCs w:val="26"/>
              </w:rPr>
            </w:pPr>
            <w:r>
              <w:rPr>
                <w:sz w:val="26"/>
                <w:szCs w:val="26"/>
              </w:rPr>
              <w:t>5.6; 5.11; 5.12</w:t>
            </w:r>
          </w:p>
        </w:tc>
        <w:tc>
          <w:tcPr>
            <w:tcW w:w="4961" w:type="dxa"/>
            <w:noWrap/>
            <w:vAlign w:val="center"/>
          </w:tcPr>
          <w:p w:rsidR="00B0087C" w:rsidRPr="00B0087C" w:rsidRDefault="00B0087C" w:rsidP="00B0087C">
            <w:pPr>
              <w:spacing w:after="60"/>
              <w:jc w:val="both"/>
              <w:rPr>
                <w:sz w:val="26"/>
                <w:szCs w:val="26"/>
                <w:lang w:val="nl-NL"/>
              </w:rPr>
            </w:pPr>
            <w:r w:rsidRPr="00B0087C">
              <w:rPr>
                <w:sz w:val="26"/>
                <w:szCs w:val="26"/>
                <w:lang w:val="nl-NL"/>
              </w:rPr>
              <w:t>Quy trình quản lý, trang bị, bảo quản sử dụng tài sản trường Cao đẳng Lý Tự Trọng TP.HCM</w:t>
            </w:r>
          </w:p>
        </w:tc>
      </w:tr>
      <w:tr w:rsidR="00B0087C" w:rsidRPr="00B0087C" w:rsidTr="00FA6043">
        <w:trPr>
          <w:trHeight w:val="330"/>
        </w:trPr>
        <w:tc>
          <w:tcPr>
            <w:tcW w:w="738" w:type="dxa"/>
            <w:noWrap/>
            <w:vAlign w:val="center"/>
          </w:tcPr>
          <w:p w:rsidR="00B0087C" w:rsidRPr="00B0087C" w:rsidRDefault="00B0087C"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B0087C" w:rsidRPr="00B0087C" w:rsidRDefault="00B0087C" w:rsidP="00B0087C">
            <w:pPr>
              <w:spacing w:after="60"/>
              <w:jc w:val="center"/>
              <w:rPr>
                <w:sz w:val="26"/>
                <w:szCs w:val="26"/>
              </w:rPr>
            </w:pPr>
          </w:p>
        </w:tc>
        <w:tc>
          <w:tcPr>
            <w:tcW w:w="993" w:type="dxa"/>
            <w:vMerge/>
            <w:noWrap/>
            <w:vAlign w:val="center"/>
          </w:tcPr>
          <w:p w:rsidR="00B0087C" w:rsidRPr="00B0087C" w:rsidRDefault="00B0087C" w:rsidP="00B0087C">
            <w:pPr>
              <w:spacing w:after="60"/>
              <w:jc w:val="center"/>
              <w:rPr>
                <w:sz w:val="26"/>
                <w:szCs w:val="26"/>
              </w:rPr>
            </w:pPr>
          </w:p>
        </w:tc>
        <w:tc>
          <w:tcPr>
            <w:tcW w:w="1095" w:type="dxa"/>
            <w:noWrap/>
            <w:vAlign w:val="center"/>
          </w:tcPr>
          <w:p w:rsidR="00B0087C" w:rsidRPr="00B0087C" w:rsidRDefault="00B0087C" w:rsidP="00B0087C">
            <w:pPr>
              <w:spacing w:after="60"/>
              <w:rPr>
                <w:sz w:val="26"/>
                <w:szCs w:val="26"/>
              </w:rPr>
            </w:pPr>
          </w:p>
        </w:tc>
        <w:tc>
          <w:tcPr>
            <w:tcW w:w="1350" w:type="dxa"/>
            <w:noWrap/>
            <w:vAlign w:val="center"/>
          </w:tcPr>
          <w:p w:rsidR="00B0087C" w:rsidRPr="00B0087C" w:rsidRDefault="00B0087C" w:rsidP="00B0087C">
            <w:pPr>
              <w:spacing w:after="60"/>
              <w:rPr>
                <w:sz w:val="26"/>
                <w:szCs w:val="26"/>
              </w:rPr>
            </w:pPr>
          </w:p>
        </w:tc>
        <w:tc>
          <w:tcPr>
            <w:tcW w:w="4961" w:type="dxa"/>
            <w:noWrap/>
            <w:vAlign w:val="center"/>
          </w:tcPr>
          <w:p w:rsidR="00B0087C" w:rsidRPr="00B0087C" w:rsidRDefault="00B0087C" w:rsidP="00B0087C">
            <w:pPr>
              <w:spacing w:after="60"/>
              <w:jc w:val="both"/>
              <w:rPr>
                <w:sz w:val="26"/>
                <w:szCs w:val="26"/>
                <w:lang w:val="nl-NL"/>
              </w:rPr>
            </w:pPr>
            <w:r w:rsidRPr="00B0087C">
              <w:rPr>
                <w:sz w:val="26"/>
                <w:szCs w:val="26"/>
              </w:rPr>
              <w:t>Nội quy phòng, xưởng thực hành</w:t>
            </w:r>
          </w:p>
        </w:tc>
      </w:tr>
      <w:tr w:rsidR="00B0087C" w:rsidRPr="00B0087C" w:rsidTr="00FA6043">
        <w:trPr>
          <w:trHeight w:val="330"/>
        </w:trPr>
        <w:tc>
          <w:tcPr>
            <w:tcW w:w="738" w:type="dxa"/>
            <w:noWrap/>
            <w:vAlign w:val="center"/>
          </w:tcPr>
          <w:p w:rsidR="00B0087C" w:rsidRPr="00B0087C" w:rsidRDefault="00B0087C"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val="restart"/>
            <w:noWrap/>
            <w:vAlign w:val="center"/>
          </w:tcPr>
          <w:p w:rsidR="00B0087C" w:rsidRPr="00B0087C" w:rsidRDefault="00B0087C" w:rsidP="00B0087C">
            <w:pPr>
              <w:spacing w:after="60"/>
              <w:jc w:val="center"/>
              <w:rPr>
                <w:sz w:val="26"/>
                <w:szCs w:val="26"/>
              </w:rPr>
            </w:pPr>
            <w:r w:rsidRPr="00B0087C">
              <w:rPr>
                <w:sz w:val="26"/>
                <w:szCs w:val="26"/>
              </w:rPr>
              <w:t>5</w:t>
            </w:r>
          </w:p>
        </w:tc>
        <w:tc>
          <w:tcPr>
            <w:tcW w:w="993" w:type="dxa"/>
            <w:vMerge w:val="restart"/>
            <w:noWrap/>
            <w:vAlign w:val="center"/>
          </w:tcPr>
          <w:p w:rsidR="00B0087C" w:rsidRPr="00B0087C" w:rsidRDefault="00B0087C" w:rsidP="00B0087C">
            <w:pPr>
              <w:spacing w:after="60"/>
              <w:jc w:val="center"/>
              <w:rPr>
                <w:sz w:val="26"/>
                <w:szCs w:val="26"/>
              </w:rPr>
            </w:pPr>
            <w:r w:rsidRPr="00B0087C">
              <w:rPr>
                <w:sz w:val="26"/>
                <w:szCs w:val="26"/>
              </w:rPr>
              <w:t>5.11</w:t>
            </w:r>
          </w:p>
        </w:tc>
        <w:tc>
          <w:tcPr>
            <w:tcW w:w="1095" w:type="dxa"/>
            <w:noWrap/>
            <w:vAlign w:val="center"/>
          </w:tcPr>
          <w:p w:rsidR="00B0087C" w:rsidRPr="00B0087C" w:rsidRDefault="00B0087C" w:rsidP="00B0087C">
            <w:pPr>
              <w:spacing w:after="60"/>
              <w:rPr>
                <w:sz w:val="26"/>
                <w:szCs w:val="26"/>
              </w:rPr>
            </w:pPr>
          </w:p>
        </w:tc>
        <w:tc>
          <w:tcPr>
            <w:tcW w:w="1350" w:type="dxa"/>
            <w:noWrap/>
            <w:vAlign w:val="center"/>
          </w:tcPr>
          <w:p w:rsidR="00B0087C" w:rsidRPr="00B0087C" w:rsidRDefault="004F0942" w:rsidP="004F0942">
            <w:pPr>
              <w:spacing w:after="60"/>
              <w:rPr>
                <w:sz w:val="26"/>
                <w:szCs w:val="26"/>
              </w:rPr>
            </w:pPr>
            <w:r>
              <w:rPr>
                <w:sz w:val="26"/>
                <w:szCs w:val="26"/>
              </w:rPr>
              <w:t>5.6; 5.8</w:t>
            </w:r>
          </w:p>
        </w:tc>
        <w:tc>
          <w:tcPr>
            <w:tcW w:w="4961" w:type="dxa"/>
            <w:noWrap/>
            <w:vAlign w:val="center"/>
          </w:tcPr>
          <w:p w:rsidR="00B0087C" w:rsidRPr="00B0087C" w:rsidRDefault="00B0087C" w:rsidP="00B0087C">
            <w:pPr>
              <w:spacing w:after="60"/>
              <w:jc w:val="both"/>
              <w:rPr>
                <w:sz w:val="26"/>
                <w:szCs w:val="26"/>
              </w:rPr>
            </w:pPr>
            <w:r w:rsidRPr="00B0087C">
              <w:rPr>
                <w:sz w:val="26"/>
                <w:szCs w:val="26"/>
                <w:lang w:val="nl-NL"/>
              </w:rPr>
              <w:t>Danh mục thiết bị đào tạo hiện có của Trường</w:t>
            </w:r>
          </w:p>
        </w:tc>
      </w:tr>
      <w:tr w:rsidR="00B0087C" w:rsidRPr="00B0087C" w:rsidTr="00FA6043">
        <w:trPr>
          <w:trHeight w:val="330"/>
        </w:trPr>
        <w:tc>
          <w:tcPr>
            <w:tcW w:w="738" w:type="dxa"/>
            <w:noWrap/>
            <w:vAlign w:val="center"/>
          </w:tcPr>
          <w:p w:rsidR="00B0087C" w:rsidRPr="00B0087C" w:rsidRDefault="00B0087C"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B0087C" w:rsidRPr="00B0087C" w:rsidRDefault="00B0087C" w:rsidP="00B0087C">
            <w:pPr>
              <w:spacing w:after="60"/>
              <w:jc w:val="center"/>
              <w:rPr>
                <w:sz w:val="26"/>
                <w:szCs w:val="26"/>
              </w:rPr>
            </w:pPr>
          </w:p>
        </w:tc>
        <w:tc>
          <w:tcPr>
            <w:tcW w:w="993" w:type="dxa"/>
            <w:vMerge/>
            <w:noWrap/>
            <w:vAlign w:val="center"/>
          </w:tcPr>
          <w:p w:rsidR="00B0087C" w:rsidRPr="00B0087C" w:rsidRDefault="00B0087C" w:rsidP="00B0087C">
            <w:pPr>
              <w:spacing w:after="60"/>
              <w:jc w:val="center"/>
              <w:rPr>
                <w:sz w:val="26"/>
                <w:szCs w:val="26"/>
              </w:rPr>
            </w:pPr>
          </w:p>
        </w:tc>
        <w:tc>
          <w:tcPr>
            <w:tcW w:w="1095" w:type="dxa"/>
            <w:noWrap/>
            <w:vAlign w:val="center"/>
          </w:tcPr>
          <w:p w:rsidR="00B0087C" w:rsidRPr="00B0087C" w:rsidRDefault="00B0087C" w:rsidP="00B0087C">
            <w:pPr>
              <w:spacing w:after="60"/>
              <w:rPr>
                <w:sz w:val="26"/>
                <w:szCs w:val="26"/>
              </w:rPr>
            </w:pPr>
          </w:p>
        </w:tc>
        <w:tc>
          <w:tcPr>
            <w:tcW w:w="1350" w:type="dxa"/>
            <w:noWrap/>
            <w:vAlign w:val="center"/>
          </w:tcPr>
          <w:p w:rsidR="00B0087C" w:rsidRPr="00B0087C" w:rsidRDefault="00B0087C" w:rsidP="00B0087C">
            <w:pPr>
              <w:spacing w:after="60"/>
              <w:rPr>
                <w:sz w:val="26"/>
                <w:szCs w:val="26"/>
              </w:rPr>
            </w:pPr>
          </w:p>
        </w:tc>
        <w:tc>
          <w:tcPr>
            <w:tcW w:w="4961" w:type="dxa"/>
            <w:noWrap/>
            <w:vAlign w:val="center"/>
          </w:tcPr>
          <w:p w:rsidR="00B0087C" w:rsidRPr="00B0087C" w:rsidRDefault="00B0087C" w:rsidP="00B0087C">
            <w:pPr>
              <w:spacing w:after="60"/>
              <w:jc w:val="both"/>
              <w:rPr>
                <w:sz w:val="26"/>
                <w:szCs w:val="26"/>
              </w:rPr>
            </w:pPr>
            <w:r w:rsidRPr="00B0087C">
              <w:rPr>
                <w:sz w:val="26"/>
                <w:szCs w:val="26"/>
                <w:lang w:val="nl-NL"/>
              </w:rPr>
              <w:t>Sổ theo dõi tài sản, dụng cụ kỹ thuật chuyên dùng</w:t>
            </w:r>
          </w:p>
        </w:tc>
      </w:tr>
      <w:tr w:rsidR="00B0087C" w:rsidRPr="00B0087C" w:rsidTr="00FA6043">
        <w:trPr>
          <w:trHeight w:val="330"/>
        </w:trPr>
        <w:tc>
          <w:tcPr>
            <w:tcW w:w="738" w:type="dxa"/>
            <w:noWrap/>
            <w:vAlign w:val="center"/>
          </w:tcPr>
          <w:p w:rsidR="00B0087C" w:rsidRPr="00B0087C" w:rsidRDefault="00B0087C"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B0087C" w:rsidRPr="00B0087C" w:rsidRDefault="00B0087C" w:rsidP="00B0087C">
            <w:pPr>
              <w:spacing w:after="60"/>
              <w:jc w:val="center"/>
              <w:rPr>
                <w:sz w:val="26"/>
                <w:szCs w:val="26"/>
              </w:rPr>
            </w:pPr>
          </w:p>
        </w:tc>
        <w:tc>
          <w:tcPr>
            <w:tcW w:w="993" w:type="dxa"/>
            <w:vMerge/>
            <w:noWrap/>
            <w:vAlign w:val="center"/>
          </w:tcPr>
          <w:p w:rsidR="00B0087C" w:rsidRPr="00B0087C" w:rsidRDefault="00B0087C" w:rsidP="00B0087C">
            <w:pPr>
              <w:spacing w:after="60"/>
              <w:jc w:val="center"/>
              <w:rPr>
                <w:sz w:val="26"/>
                <w:szCs w:val="26"/>
              </w:rPr>
            </w:pPr>
          </w:p>
        </w:tc>
        <w:tc>
          <w:tcPr>
            <w:tcW w:w="1095" w:type="dxa"/>
            <w:noWrap/>
            <w:vAlign w:val="center"/>
          </w:tcPr>
          <w:p w:rsidR="00B0087C" w:rsidRPr="00B0087C" w:rsidRDefault="00B0087C" w:rsidP="00B0087C">
            <w:pPr>
              <w:spacing w:after="60"/>
              <w:rPr>
                <w:sz w:val="26"/>
                <w:szCs w:val="26"/>
              </w:rPr>
            </w:pPr>
          </w:p>
        </w:tc>
        <w:tc>
          <w:tcPr>
            <w:tcW w:w="1350" w:type="dxa"/>
            <w:noWrap/>
            <w:vAlign w:val="center"/>
          </w:tcPr>
          <w:p w:rsidR="00B0087C" w:rsidRPr="00B0087C" w:rsidRDefault="00B0087C" w:rsidP="00B0087C">
            <w:pPr>
              <w:spacing w:after="60"/>
              <w:rPr>
                <w:sz w:val="26"/>
                <w:szCs w:val="26"/>
              </w:rPr>
            </w:pPr>
          </w:p>
        </w:tc>
        <w:tc>
          <w:tcPr>
            <w:tcW w:w="4961" w:type="dxa"/>
            <w:noWrap/>
            <w:vAlign w:val="center"/>
          </w:tcPr>
          <w:p w:rsidR="00B0087C" w:rsidRPr="00B0087C" w:rsidRDefault="00B0087C" w:rsidP="00B0087C">
            <w:pPr>
              <w:spacing w:after="60"/>
              <w:jc w:val="both"/>
              <w:rPr>
                <w:sz w:val="26"/>
                <w:szCs w:val="26"/>
              </w:rPr>
            </w:pPr>
            <w:r w:rsidRPr="00B0087C">
              <w:rPr>
                <w:spacing w:val="-2"/>
                <w:sz w:val="26"/>
                <w:szCs w:val="26"/>
                <w:lang w:val="pt-BR"/>
              </w:rPr>
              <w:t>Sổ theo dõi phòng, xưởng</w:t>
            </w:r>
          </w:p>
        </w:tc>
      </w:tr>
      <w:tr w:rsidR="00B0087C" w:rsidRPr="00B0087C" w:rsidTr="00FA6043">
        <w:trPr>
          <w:trHeight w:val="330"/>
        </w:trPr>
        <w:tc>
          <w:tcPr>
            <w:tcW w:w="738" w:type="dxa"/>
            <w:noWrap/>
            <w:vAlign w:val="center"/>
          </w:tcPr>
          <w:p w:rsidR="00B0087C" w:rsidRPr="00B0087C" w:rsidRDefault="00B0087C"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B0087C" w:rsidRPr="00B0087C" w:rsidRDefault="00B0087C" w:rsidP="00B0087C">
            <w:pPr>
              <w:spacing w:after="60"/>
              <w:jc w:val="center"/>
              <w:rPr>
                <w:sz w:val="26"/>
                <w:szCs w:val="26"/>
              </w:rPr>
            </w:pPr>
          </w:p>
        </w:tc>
        <w:tc>
          <w:tcPr>
            <w:tcW w:w="993" w:type="dxa"/>
            <w:vMerge/>
            <w:noWrap/>
            <w:vAlign w:val="center"/>
          </w:tcPr>
          <w:p w:rsidR="00B0087C" w:rsidRPr="00B0087C" w:rsidRDefault="00B0087C" w:rsidP="00B0087C">
            <w:pPr>
              <w:spacing w:after="60"/>
              <w:jc w:val="center"/>
              <w:rPr>
                <w:sz w:val="26"/>
                <w:szCs w:val="26"/>
              </w:rPr>
            </w:pPr>
          </w:p>
        </w:tc>
        <w:tc>
          <w:tcPr>
            <w:tcW w:w="1095" w:type="dxa"/>
            <w:noWrap/>
            <w:vAlign w:val="center"/>
          </w:tcPr>
          <w:p w:rsidR="00B0087C" w:rsidRPr="00B0087C" w:rsidRDefault="00B0087C" w:rsidP="00B0087C">
            <w:pPr>
              <w:spacing w:after="60"/>
              <w:rPr>
                <w:sz w:val="26"/>
                <w:szCs w:val="26"/>
              </w:rPr>
            </w:pPr>
          </w:p>
        </w:tc>
        <w:tc>
          <w:tcPr>
            <w:tcW w:w="1350" w:type="dxa"/>
            <w:noWrap/>
            <w:vAlign w:val="center"/>
          </w:tcPr>
          <w:p w:rsidR="00B0087C" w:rsidRPr="00B0087C" w:rsidRDefault="00B0087C" w:rsidP="00B0087C">
            <w:pPr>
              <w:spacing w:after="60"/>
              <w:rPr>
                <w:sz w:val="26"/>
                <w:szCs w:val="26"/>
              </w:rPr>
            </w:pPr>
          </w:p>
        </w:tc>
        <w:tc>
          <w:tcPr>
            <w:tcW w:w="4961" w:type="dxa"/>
            <w:noWrap/>
            <w:vAlign w:val="center"/>
          </w:tcPr>
          <w:p w:rsidR="00B0087C" w:rsidRPr="00B0087C" w:rsidRDefault="00B0087C" w:rsidP="00B0087C">
            <w:pPr>
              <w:spacing w:after="60"/>
              <w:jc w:val="both"/>
              <w:rPr>
                <w:sz w:val="26"/>
                <w:szCs w:val="26"/>
              </w:rPr>
            </w:pPr>
            <w:r w:rsidRPr="00B0087C">
              <w:rPr>
                <w:spacing w:val="-2"/>
                <w:sz w:val="26"/>
                <w:szCs w:val="26"/>
                <w:lang w:val="pt-BR"/>
              </w:rPr>
              <w:t>Sổ bảo trì thiết bị</w:t>
            </w:r>
          </w:p>
        </w:tc>
      </w:tr>
      <w:tr w:rsidR="00B0087C" w:rsidRPr="00B0087C" w:rsidTr="00FA6043">
        <w:trPr>
          <w:trHeight w:val="330"/>
        </w:trPr>
        <w:tc>
          <w:tcPr>
            <w:tcW w:w="738" w:type="dxa"/>
            <w:noWrap/>
            <w:vAlign w:val="center"/>
          </w:tcPr>
          <w:p w:rsidR="00B0087C" w:rsidRPr="00B0087C" w:rsidRDefault="00B0087C"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B0087C" w:rsidRPr="00B0087C" w:rsidRDefault="00B0087C" w:rsidP="00B0087C">
            <w:pPr>
              <w:spacing w:after="60"/>
              <w:jc w:val="center"/>
              <w:rPr>
                <w:sz w:val="26"/>
                <w:szCs w:val="26"/>
              </w:rPr>
            </w:pPr>
          </w:p>
        </w:tc>
        <w:tc>
          <w:tcPr>
            <w:tcW w:w="993" w:type="dxa"/>
            <w:vMerge/>
            <w:noWrap/>
            <w:vAlign w:val="center"/>
          </w:tcPr>
          <w:p w:rsidR="00B0087C" w:rsidRPr="00B0087C" w:rsidRDefault="00B0087C" w:rsidP="00B0087C">
            <w:pPr>
              <w:spacing w:after="60"/>
              <w:jc w:val="center"/>
              <w:rPr>
                <w:sz w:val="26"/>
                <w:szCs w:val="26"/>
              </w:rPr>
            </w:pPr>
          </w:p>
        </w:tc>
        <w:tc>
          <w:tcPr>
            <w:tcW w:w="1095" w:type="dxa"/>
            <w:noWrap/>
            <w:vAlign w:val="center"/>
          </w:tcPr>
          <w:p w:rsidR="00B0087C" w:rsidRPr="00B0087C" w:rsidRDefault="00B0087C" w:rsidP="00B0087C">
            <w:pPr>
              <w:spacing w:after="60"/>
              <w:rPr>
                <w:sz w:val="26"/>
                <w:szCs w:val="26"/>
              </w:rPr>
            </w:pPr>
          </w:p>
        </w:tc>
        <w:tc>
          <w:tcPr>
            <w:tcW w:w="1350" w:type="dxa"/>
            <w:noWrap/>
            <w:vAlign w:val="center"/>
          </w:tcPr>
          <w:p w:rsidR="00B0087C" w:rsidRPr="00B0087C" w:rsidRDefault="00FD27E8" w:rsidP="00FD27E8">
            <w:pPr>
              <w:spacing w:after="60"/>
              <w:rPr>
                <w:sz w:val="26"/>
                <w:szCs w:val="26"/>
              </w:rPr>
            </w:pPr>
            <w:r>
              <w:rPr>
                <w:sz w:val="26"/>
                <w:szCs w:val="26"/>
              </w:rPr>
              <w:t>5.6; 5.10; 5.12</w:t>
            </w:r>
          </w:p>
        </w:tc>
        <w:tc>
          <w:tcPr>
            <w:tcW w:w="4961" w:type="dxa"/>
            <w:noWrap/>
            <w:vAlign w:val="center"/>
          </w:tcPr>
          <w:p w:rsidR="00B0087C" w:rsidRPr="00B0087C" w:rsidRDefault="00B0087C" w:rsidP="00B0087C">
            <w:pPr>
              <w:spacing w:after="60"/>
              <w:jc w:val="both"/>
              <w:rPr>
                <w:sz w:val="26"/>
                <w:szCs w:val="26"/>
              </w:rPr>
            </w:pPr>
            <w:r w:rsidRPr="00B0087C">
              <w:rPr>
                <w:sz w:val="26"/>
                <w:szCs w:val="26"/>
                <w:lang w:val="nl-NL"/>
              </w:rPr>
              <w:t>Quy trình quản lý, trang bị, bảo quản sử dụng tài sản trường Cao đẳng Lý Tự Trọng TP.HCM</w:t>
            </w:r>
          </w:p>
        </w:tc>
      </w:tr>
      <w:tr w:rsidR="00B0087C" w:rsidRPr="00B0087C" w:rsidTr="00FA6043">
        <w:trPr>
          <w:trHeight w:val="330"/>
        </w:trPr>
        <w:tc>
          <w:tcPr>
            <w:tcW w:w="738" w:type="dxa"/>
            <w:noWrap/>
            <w:vAlign w:val="center"/>
          </w:tcPr>
          <w:p w:rsidR="00B0087C" w:rsidRPr="00B0087C" w:rsidRDefault="00B0087C"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B0087C" w:rsidRPr="00B0087C" w:rsidRDefault="00B0087C" w:rsidP="00B0087C">
            <w:pPr>
              <w:spacing w:after="60"/>
              <w:jc w:val="center"/>
              <w:rPr>
                <w:sz w:val="26"/>
                <w:szCs w:val="26"/>
              </w:rPr>
            </w:pPr>
          </w:p>
        </w:tc>
        <w:tc>
          <w:tcPr>
            <w:tcW w:w="993" w:type="dxa"/>
            <w:vMerge/>
            <w:noWrap/>
            <w:vAlign w:val="center"/>
          </w:tcPr>
          <w:p w:rsidR="00B0087C" w:rsidRPr="00B0087C" w:rsidRDefault="00B0087C" w:rsidP="00B0087C">
            <w:pPr>
              <w:spacing w:after="60"/>
              <w:jc w:val="center"/>
              <w:rPr>
                <w:sz w:val="26"/>
                <w:szCs w:val="26"/>
              </w:rPr>
            </w:pPr>
          </w:p>
        </w:tc>
        <w:tc>
          <w:tcPr>
            <w:tcW w:w="1095" w:type="dxa"/>
            <w:noWrap/>
            <w:vAlign w:val="center"/>
          </w:tcPr>
          <w:p w:rsidR="00B0087C" w:rsidRPr="00B0087C" w:rsidRDefault="00B0087C" w:rsidP="00B0087C">
            <w:pPr>
              <w:spacing w:after="60"/>
              <w:rPr>
                <w:sz w:val="26"/>
                <w:szCs w:val="26"/>
              </w:rPr>
            </w:pPr>
          </w:p>
        </w:tc>
        <w:tc>
          <w:tcPr>
            <w:tcW w:w="1350" w:type="dxa"/>
            <w:noWrap/>
            <w:vAlign w:val="center"/>
          </w:tcPr>
          <w:p w:rsidR="00B0087C" w:rsidRPr="00B0087C" w:rsidRDefault="00032895" w:rsidP="00032895">
            <w:pPr>
              <w:spacing w:after="60"/>
              <w:rPr>
                <w:sz w:val="26"/>
                <w:szCs w:val="26"/>
              </w:rPr>
            </w:pPr>
            <w:r>
              <w:rPr>
                <w:sz w:val="26"/>
                <w:szCs w:val="26"/>
              </w:rPr>
              <w:t>5.6; 5.10</w:t>
            </w:r>
          </w:p>
        </w:tc>
        <w:tc>
          <w:tcPr>
            <w:tcW w:w="4961" w:type="dxa"/>
            <w:noWrap/>
            <w:vAlign w:val="center"/>
          </w:tcPr>
          <w:p w:rsidR="00B0087C" w:rsidRPr="00B0087C" w:rsidRDefault="00032895" w:rsidP="00B0087C">
            <w:pPr>
              <w:spacing w:after="60"/>
              <w:jc w:val="both"/>
              <w:rPr>
                <w:sz w:val="26"/>
                <w:szCs w:val="26"/>
              </w:rPr>
            </w:pPr>
            <w:r w:rsidRPr="00B0087C">
              <w:rPr>
                <w:sz w:val="26"/>
                <w:szCs w:val="26"/>
              </w:rPr>
              <w:t>Quy định về việc sử dụng máy móc thiết bị phục vụ công tác giảng dạy học tập</w:t>
            </w:r>
          </w:p>
        </w:tc>
      </w:tr>
      <w:tr w:rsidR="00B0087C" w:rsidRPr="00B0087C" w:rsidTr="00FA6043">
        <w:trPr>
          <w:trHeight w:val="330"/>
        </w:trPr>
        <w:tc>
          <w:tcPr>
            <w:tcW w:w="738" w:type="dxa"/>
            <w:noWrap/>
            <w:vAlign w:val="center"/>
          </w:tcPr>
          <w:p w:rsidR="00B0087C" w:rsidRPr="00B0087C" w:rsidRDefault="00B0087C"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B0087C" w:rsidRPr="00B0087C" w:rsidRDefault="00B0087C" w:rsidP="00B0087C">
            <w:pPr>
              <w:spacing w:after="60"/>
              <w:jc w:val="center"/>
              <w:rPr>
                <w:sz w:val="26"/>
                <w:szCs w:val="26"/>
              </w:rPr>
            </w:pPr>
          </w:p>
        </w:tc>
        <w:tc>
          <w:tcPr>
            <w:tcW w:w="993" w:type="dxa"/>
            <w:vMerge/>
            <w:noWrap/>
            <w:vAlign w:val="center"/>
          </w:tcPr>
          <w:p w:rsidR="00B0087C" w:rsidRPr="00B0087C" w:rsidRDefault="00B0087C" w:rsidP="00B0087C">
            <w:pPr>
              <w:spacing w:after="60"/>
              <w:jc w:val="center"/>
              <w:rPr>
                <w:sz w:val="26"/>
                <w:szCs w:val="26"/>
              </w:rPr>
            </w:pPr>
          </w:p>
        </w:tc>
        <w:tc>
          <w:tcPr>
            <w:tcW w:w="1095" w:type="dxa"/>
            <w:noWrap/>
            <w:vAlign w:val="center"/>
          </w:tcPr>
          <w:p w:rsidR="00B0087C" w:rsidRPr="00B0087C" w:rsidRDefault="00B0087C" w:rsidP="00B0087C">
            <w:pPr>
              <w:spacing w:after="60"/>
              <w:rPr>
                <w:sz w:val="26"/>
                <w:szCs w:val="26"/>
              </w:rPr>
            </w:pPr>
          </w:p>
        </w:tc>
        <w:tc>
          <w:tcPr>
            <w:tcW w:w="1350" w:type="dxa"/>
            <w:noWrap/>
            <w:vAlign w:val="center"/>
          </w:tcPr>
          <w:p w:rsidR="00B0087C" w:rsidRPr="00B0087C" w:rsidRDefault="00B0087C" w:rsidP="00B0087C">
            <w:pPr>
              <w:spacing w:after="60"/>
              <w:rPr>
                <w:sz w:val="26"/>
                <w:szCs w:val="26"/>
              </w:rPr>
            </w:pPr>
          </w:p>
        </w:tc>
        <w:tc>
          <w:tcPr>
            <w:tcW w:w="4961" w:type="dxa"/>
            <w:noWrap/>
            <w:vAlign w:val="center"/>
          </w:tcPr>
          <w:p w:rsidR="00B0087C" w:rsidRPr="00B0087C" w:rsidRDefault="00B0087C" w:rsidP="00B0087C">
            <w:pPr>
              <w:spacing w:after="60"/>
              <w:jc w:val="both"/>
              <w:rPr>
                <w:sz w:val="26"/>
                <w:szCs w:val="26"/>
              </w:rPr>
            </w:pPr>
            <w:r w:rsidRPr="00B0087C">
              <w:rPr>
                <w:spacing w:val="-2"/>
                <w:sz w:val="26"/>
                <w:szCs w:val="26"/>
                <w:lang w:val="pt-BR"/>
              </w:rPr>
              <w:t>Bảng tổng hợp kinh phí trang bị tài sản cố định, dụng cụ kỹ thuật chuyên dùng</w:t>
            </w:r>
          </w:p>
        </w:tc>
      </w:tr>
      <w:tr w:rsidR="00B0087C" w:rsidRPr="00B0087C" w:rsidTr="00FA6043">
        <w:trPr>
          <w:trHeight w:val="330"/>
        </w:trPr>
        <w:tc>
          <w:tcPr>
            <w:tcW w:w="738" w:type="dxa"/>
            <w:noWrap/>
            <w:vAlign w:val="center"/>
          </w:tcPr>
          <w:p w:rsidR="00B0087C" w:rsidRPr="00B0087C" w:rsidRDefault="00B0087C"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B0087C" w:rsidRPr="00B0087C" w:rsidRDefault="00B0087C" w:rsidP="00B0087C">
            <w:pPr>
              <w:spacing w:after="60"/>
              <w:jc w:val="center"/>
              <w:rPr>
                <w:sz w:val="26"/>
                <w:szCs w:val="26"/>
              </w:rPr>
            </w:pPr>
          </w:p>
        </w:tc>
        <w:tc>
          <w:tcPr>
            <w:tcW w:w="993" w:type="dxa"/>
            <w:vMerge/>
            <w:noWrap/>
            <w:vAlign w:val="center"/>
          </w:tcPr>
          <w:p w:rsidR="00B0087C" w:rsidRPr="00B0087C" w:rsidRDefault="00B0087C" w:rsidP="00B0087C">
            <w:pPr>
              <w:spacing w:after="60"/>
              <w:jc w:val="center"/>
              <w:rPr>
                <w:sz w:val="26"/>
                <w:szCs w:val="26"/>
              </w:rPr>
            </w:pPr>
          </w:p>
        </w:tc>
        <w:tc>
          <w:tcPr>
            <w:tcW w:w="1095" w:type="dxa"/>
            <w:noWrap/>
            <w:vAlign w:val="center"/>
          </w:tcPr>
          <w:p w:rsidR="00B0087C" w:rsidRPr="00B0087C" w:rsidRDefault="00B0087C" w:rsidP="00B0087C">
            <w:pPr>
              <w:spacing w:after="60"/>
              <w:rPr>
                <w:sz w:val="26"/>
                <w:szCs w:val="26"/>
              </w:rPr>
            </w:pPr>
          </w:p>
        </w:tc>
        <w:tc>
          <w:tcPr>
            <w:tcW w:w="1350" w:type="dxa"/>
            <w:noWrap/>
            <w:vAlign w:val="center"/>
          </w:tcPr>
          <w:p w:rsidR="00B0087C" w:rsidRPr="00B0087C" w:rsidRDefault="00B0087C" w:rsidP="00B0087C">
            <w:pPr>
              <w:spacing w:after="60"/>
              <w:rPr>
                <w:sz w:val="26"/>
                <w:szCs w:val="26"/>
              </w:rPr>
            </w:pPr>
          </w:p>
        </w:tc>
        <w:tc>
          <w:tcPr>
            <w:tcW w:w="4961" w:type="dxa"/>
            <w:noWrap/>
            <w:vAlign w:val="center"/>
          </w:tcPr>
          <w:p w:rsidR="00B0087C" w:rsidRPr="00B0087C" w:rsidRDefault="00B0087C" w:rsidP="00B0087C">
            <w:pPr>
              <w:spacing w:after="60"/>
              <w:jc w:val="both"/>
              <w:rPr>
                <w:sz w:val="26"/>
                <w:szCs w:val="26"/>
                <w:lang w:val="pt-BR"/>
              </w:rPr>
            </w:pPr>
            <w:r w:rsidRPr="00B0087C">
              <w:rPr>
                <w:sz w:val="26"/>
                <w:szCs w:val="26"/>
                <w:lang w:val="pt-BR"/>
              </w:rPr>
              <w:t>Biên bản kiểm kê các đơn vị</w:t>
            </w:r>
          </w:p>
        </w:tc>
      </w:tr>
      <w:tr w:rsidR="00B0087C" w:rsidRPr="00B0087C" w:rsidTr="00FA6043">
        <w:trPr>
          <w:trHeight w:val="330"/>
        </w:trPr>
        <w:tc>
          <w:tcPr>
            <w:tcW w:w="738" w:type="dxa"/>
            <w:noWrap/>
            <w:vAlign w:val="center"/>
          </w:tcPr>
          <w:p w:rsidR="00B0087C" w:rsidRPr="00B0087C" w:rsidRDefault="00B0087C"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val="restart"/>
            <w:noWrap/>
            <w:vAlign w:val="center"/>
          </w:tcPr>
          <w:p w:rsidR="00B0087C" w:rsidRPr="00B0087C" w:rsidRDefault="00B0087C" w:rsidP="00B0087C">
            <w:pPr>
              <w:spacing w:after="60"/>
              <w:jc w:val="center"/>
              <w:rPr>
                <w:sz w:val="26"/>
                <w:szCs w:val="26"/>
              </w:rPr>
            </w:pPr>
            <w:r w:rsidRPr="00B0087C">
              <w:rPr>
                <w:sz w:val="26"/>
                <w:szCs w:val="26"/>
              </w:rPr>
              <w:t>5</w:t>
            </w:r>
          </w:p>
        </w:tc>
        <w:tc>
          <w:tcPr>
            <w:tcW w:w="993" w:type="dxa"/>
            <w:vMerge w:val="restart"/>
            <w:noWrap/>
            <w:vAlign w:val="center"/>
          </w:tcPr>
          <w:p w:rsidR="00B0087C" w:rsidRPr="00B0087C" w:rsidRDefault="00B0087C" w:rsidP="00B0087C">
            <w:pPr>
              <w:spacing w:after="60"/>
              <w:jc w:val="center"/>
              <w:rPr>
                <w:sz w:val="26"/>
                <w:szCs w:val="26"/>
              </w:rPr>
            </w:pPr>
            <w:r w:rsidRPr="00B0087C">
              <w:rPr>
                <w:sz w:val="26"/>
                <w:szCs w:val="26"/>
              </w:rPr>
              <w:t>5.12</w:t>
            </w:r>
          </w:p>
        </w:tc>
        <w:tc>
          <w:tcPr>
            <w:tcW w:w="1095" w:type="dxa"/>
            <w:noWrap/>
            <w:vAlign w:val="center"/>
          </w:tcPr>
          <w:p w:rsidR="00B0087C" w:rsidRPr="00B0087C" w:rsidRDefault="00B0087C" w:rsidP="00B0087C">
            <w:pPr>
              <w:spacing w:after="60"/>
              <w:rPr>
                <w:sz w:val="26"/>
                <w:szCs w:val="26"/>
              </w:rPr>
            </w:pPr>
          </w:p>
        </w:tc>
        <w:tc>
          <w:tcPr>
            <w:tcW w:w="1350" w:type="dxa"/>
            <w:noWrap/>
            <w:vAlign w:val="center"/>
          </w:tcPr>
          <w:p w:rsidR="00B0087C" w:rsidRPr="00B0087C" w:rsidRDefault="00B0087C" w:rsidP="00B0087C">
            <w:pPr>
              <w:spacing w:after="60"/>
              <w:rPr>
                <w:sz w:val="26"/>
                <w:szCs w:val="26"/>
              </w:rPr>
            </w:pPr>
          </w:p>
        </w:tc>
        <w:tc>
          <w:tcPr>
            <w:tcW w:w="4961" w:type="dxa"/>
            <w:noWrap/>
            <w:vAlign w:val="center"/>
          </w:tcPr>
          <w:p w:rsidR="00B0087C" w:rsidRPr="00B0087C" w:rsidRDefault="00B0087C" w:rsidP="00B0087C">
            <w:pPr>
              <w:spacing w:after="60"/>
              <w:jc w:val="both"/>
              <w:rPr>
                <w:sz w:val="26"/>
                <w:szCs w:val="26"/>
              </w:rPr>
            </w:pPr>
            <w:r w:rsidRPr="00B0087C">
              <w:rPr>
                <w:sz w:val="26"/>
                <w:szCs w:val="26"/>
                <w:lang w:val="pt-BR"/>
              </w:rPr>
              <w:t>Danh mục đề nghị cấp vật tư thực tập các khoa nghề</w:t>
            </w:r>
          </w:p>
        </w:tc>
      </w:tr>
      <w:tr w:rsidR="00B0087C" w:rsidRPr="00B0087C" w:rsidTr="00FA6043">
        <w:trPr>
          <w:trHeight w:val="330"/>
        </w:trPr>
        <w:tc>
          <w:tcPr>
            <w:tcW w:w="738" w:type="dxa"/>
            <w:noWrap/>
            <w:vAlign w:val="center"/>
          </w:tcPr>
          <w:p w:rsidR="00B0087C" w:rsidRPr="00B0087C" w:rsidRDefault="00B0087C"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B0087C" w:rsidRPr="00B0087C" w:rsidRDefault="00B0087C" w:rsidP="00B0087C">
            <w:pPr>
              <w:spacing w:after="60"/>
              <w:jc w:val="center"/>
              <w:rPr>
                <w:sz w:val="26"/>
                <w:szCs w:val="26"/>
              </w:rPr>
            </w:pPr>
          </w:p>
        </w:tc>
        <w:tc>
          <w:tcPr>
            <w:tcW w:w="993" w:type="dxa"/>
            <w:vMerge/>
            <w:noWrap/>
            <w:vAlign w:val="center"/>
          </w:tcPr>
          <w:p w:rsidR="00B0087C" w:rsidRPr="00B0087C" w:rsidRDefault="00B0087C" w:rsidP="00B0087C">
            <w:pPr>
              <w:spacing w:after="60"/>
              <w:jc w:val="center"/>
              <w:rPr>
                <w:sz w:val="26"/>
                <w:szCs w:val="26"/>
              </w:rPr>
            </w:pPr>
          </w:p>
        </w:tc>
        <w:tc>
          <w:tcPr>
            <w:tcW w:w="1095" w:type="dxa"/>
            <w:noWrap/>
            <w:vAlign w:val="center"/>
          </w:tcPr>
          <w:p w:rsidR="00B0087C" w:rsidRPr="00B0087C" w:rsidRDefault="00B0087C" w:rsidP="00B0087C">
            <w:pPr>
              <w:spacing w:after="60"/>
              <w:rPr>
                <w:sz w:val="26"/>
                <w:szCs w:val="26"/>
              </w:rPr>
            </w:pPr>
          </w:p>
        </w:tc>
        <w:tc>
          <w:tcPr>
            <w:tcW w:w="1350" w:type="dxa"/>
            <w:noWrap/>
            <w:vAlign w:val="center"/>
          </w:tcPr>
          <w:p w:rsidR="00B0087C" w:rsidRPr="00B0087C" w:rsidRDefault="00B0087C" w:rsidP="00B0087C">
            <w:pPr>
              <w:spacing w:after="60"/>
              <w:rPr>
                <w:sz w:val="26"/>
                <w:szCs w:val="26"/>
              </w:rPr>
            </w:pPr>
          </w:p>
        </w:tc>
        <w:tc>
          <w:tcPr>
            <w:tcW w:w="4961" w:type="dxa"/>
            <w:noWrap/>
            <w:vAlign w:val="center"/>
          </w:tcPr>
          <w:p w:rsidR="00B0087C" w:rsidRPr="00B0087C" w:rsidRDefault="00B0087C" w:rsidP="00B0087C">
            <w:pPr>
              <w:spacing w:after="60"/>
              <w:jc w:val="both"/>
              <w:rPr>
                <w:sz w:val="26"/>
                <w:szCs w:val="26"/>
              </w:rPr>
            </w:pPr>
            <w:r w:rsidRPr="00B0087C">
              <w:rPr>
                <w:sz w:val="26"/>
                <w:szCs w:val="26"/>
                <w:lang w:val="pt-BR"/>
              </w:rPr>
              <w:t>Bảng dự trù kinh phí vật tư thực tập học kỳ</w:t>
            </w:r>
          </w:p>
        </w:tc>
      </w:tr>
      <w:tr w:rsidR="00B0087C" w:rsidRPr="00B0087C" w:rsidTr="00FA6043">
        <w:trPr>
          <w:trHeight w:val="330"/>
        </w:trPr>
        <w:tc>
          <w:tcPr>
            <w:tcW w:w="738" w:type="dxa"/>
            <w:noWrap/>
            <w:vAlign w:val="center"/>
          </w:tcPr>
          <w:p w:rsidR="00B0087C" w:rsidRPr="00B0087C" w:rsidRDefault="00B0087C"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B0087C" w:rsidRPr="00B0087C" w:rsidRDefault="00B0087C" w:rsidP="00B0087C">
            <w:pPr>
              <w:spacing w:after="60"/>
              <w:jc w:val="center"/>
              <w:rPr>
                <w:sz w:val="26"/>
                <w:szCs w:val="26"/>
              </w:rPr>
            </w:pPr>
          </w:p>
        </w:tc>
        <w:tc>
          <w:tcPr>
            <w:tcW w:w="993" w:type="dxa"/>
            <w:vMerge/>
            <w:noWrap/>
            <w:vAlign w:val="center"/>
          </w:tcPr>
          <w:p w:rsidR="00B0087C" w:rsidRPr="00B0087C" w:rsidRDefault="00B0087C" w:rsidP="00B0087C">
            <w:pPr>
              <w:spacing w:after="60"/>
              <w:jc w:val="center"/>
              <w:rPr>
                <w:sz w:val="26"/>
                <w:szCs w:val="26"/>
              </w:rPr>
            </w:pPr>
          </w:p>
        </w:tc>
        <w:tc>
          <w:tcPr>
            <w:tcW w:w="1095" w:type="dxa"/>
            <w:noWrap/>
            <w:vAlign w:val="center"/>
          </w:tcPr>
          <w:p w:rsidR="00B0087C" w:rsidRPr="00B0087C" w:rsidRDefault="00B0087C" w:rsidP="00B0087C">
            <w:pPr>
              <w:spacing w:after="60"/>
              <w:rPr>
                <w:sz w:val="26"/>
                <w:szCs w:val="26"/>
              </w:rPr>
            </w:pPr>
          </w:p>
        </w:tc>
        <w:tc>
          <w:tcPr>
            <w:tcW w:w="1350" w:type="dxa"/>
            <w:noWrap/>
            <w:vAlign w:val="center"/>
          </w:tcPr>
          <w:p w:rsidR="00FD27E8" w:rsidRPr="00B0087C" w:rsidRDefault="00FD27E8" w:rsidP="00FD27E8">
            <w:pPr>
              <w:spacing w:after="60"/>
              <w:rPr>
                <w:sz w:val="26"/>
                <w:szCs w:val="26"/>
              </w:rPr>
            </w:pPr>
            <w:r>
              <w:rPr>
                <w:sz w:val="26"/>
                <w:szCs w:val="26"/>
              </w:rPr>
              <w:t>5.6; 5.10; 5.11</w:t>
            </w:r>
          </w:p>
        </w:tc>
        <w:tc>
          <w:tcPr>
            <w:tcW w:w="4961" w:type="dxa"/>
            <w:noWrap/>
            <w:vAlign w:val="center"/>
          </w:tcPr>
          <w:p w:rsidR="00B0087C" w:rsidRPr="00B0087C" w:rsidRDefault="00B0087C" w:rsidP="00B0087C">
            <w:pPr>
              <w:spacing w:after="60"/>
              <w:jc w:val="both"/>
              <w:rPr>
                <w:sz w:val="26"/>
                <w:szCs w:val="26"/>
              </w:rPr>
            </w:pPr>
            <w:r w:rsidRPr="00B0087C">
              <w:rPr>
                <w:sz w:val="26"/>
                <w:szCs w:val="26"/>
                <w:lang w:val="nl-NL"/>
              </w:rPr>
              <w:t>Quy trình quản lý, trang bị, bảo quản sử dụng tài sản trường Cao đẳng Lý Tự Trọng TP.HCM</w:t>
            </w:r>
          </w:p>
        </w:tc>
      </w:tr>
      <w:tr w:rsidR="00B0087C" w:rsidRPr="00B0087C" w:rsidTr="00FA6043">
        <w:trPr>
          <w:trHeight w:val="330"/>
        </w:trPr>
        <w:tc>
          <w:tcPr>
            <w:tcW w:w="738" w:type="dxa"/>
            <w:noWrap/>
            <w:vAlign w:val="center"/>
          </w:tcPr>
          <w:p w:rsidR="00B0087C" w:rsidRPr="00B0087C" w:rsidRDefault="00B0087C"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B0087C" w:rsidRPr="00B0087C" w:rsidRDefault="00B0087C" w:rsidP="00B0087C">
            <w:pPr>
              <w:spacing w:after="60"/>
              <w:jc w:val="center"/>
              <w:rPr>
                <w:sz w:val="26"/>
                <w:szCs w:val="26"/>
              </w:rPr>
            </w:pPr>
          </w:p>
        </w:tc>
        <w:tc>
          <w:tcPr>
            <w:tcW w:w="993" w:type="dxa"/>
            <w:vMerge/>
            <w:noWrap/>
            <w:vAlign w:val="center"/>
          </w:tcPr>
          <w:p w:rsidR="00B0087C" w:rsidRPr="00B0087C" w:rsidRDefault="00B0087C" w:rsidP="00B0087C">
            <w:pPr>
              <w:spacing w:after="60"/>
              <w:jc w:val="center"/>
              <w:rPr>
                <w:sz w:val="26"/>
                <w:szCs w:val="26"/>
              </w:rPr>
            </w:pPr>
          </w:p>
        </w:tc>
        <w:tc>
          <w:tcPr>
            <w:tcW w:w="1095" w:type="dxa"/>
            <w:noWrap/>
            <w:vAlign w:val="center"/>
          </w:tcPr>
          <w:p w:rsidR="00B0087C" w:rsidRPr="00B0087C" w:rsidRDefault="00B0087C" w:rsidP="00B0087C">
            <w:pPr>
              <w:spacing w:after="60"/>
              <w:rPr>
                <w:sz w:val="26"/>
                <w:szCs w:val="26"/>
              </w:rPr>
            </w:pPr>
          </w:p>
        </w:tc>
        <w:tc>
          <w:tcPr>
            <w:tcW w:w="1350" w:type="dxa"/>
            <w:noWrap/>
            <w:vAlign w:val="center"/>
          </w:tcPr>
          <w:p w:rsidR="00B0087C" w:rsidRPr="00B0087C" w:rsidRDefault="00B0087C" w:rsidP="00B0087C">
            <w:pPr>
              <w:spacing w:after="60"/>
              <w:rPr>
                <w:sz w:val="26"/>
                <w:szCs w:val="26"/>
              </w:rPr>
            </w:pPr>
          </w:p>
        </w:tc>
        <w:tc>
          <w:tcPr>
            <w:tcW w:w="4961" w:type="dxa"/>
            <w:noWrap/>
            <w:vAlign w:val="center"/>
          </w:tcPr>
          <w:p w:rsidR="00B0087C" w:rsidRPr="00B0087C" w:rsidRDefault="00B0087C" w:rsidP="00B0087C">
            <w:pPr>
              <w:spacing w:after="60"/>
              <w:jc w:val="both"/>
              <w:rPr>
                <w:sz w:val="26"/>
                <w:szCs w:val="26"/>
              </w:rPr>
            </w:pPr>
            <w:r w:rsidRPr="00B0087C">
              <w:rPr>
                <w:sz w:val="26"/>
                <w:szCs w:val="26"/>
                <w:lang w:val="pt-BR"/>
              </w:rPr>
              <w:t>Sổ theo dõi cấp phát vật tư thực tập tại khoa</w:t>
            </w:r>
          </w:p>
        </w:tc>
      </w:tr>
      <w:tr w:rsidR="00B0087C" w:rsidRPr="00B0087C" w:rsidTr="00FA6043">
        <w:trPr>
          <w:trHeight w:val="330"/>
        </w:trPr>
        <w:tc>
          <w:tcPr>
            <w:tcW w:w="738" w:type="dxa"/>
            <w:noWrap/>
            <w:vAlign w:val="center"/>
          </w:tcPr>
          <w:p w:rsidR="00B0087C" w:rsidRPr="00B0087C" w:rsidRDefault="00B0087C"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B0087C" w:rsidRPr="00B0087C" w:rsidRDefault="00B0087C" w:rsidP="00B0087C">
            <w:pPr>
              <w:spacing w:after="60"/>
              <w:jc w:val="center"/>
              <w:rPr>
                <w:sz w:val="26"/>
                <w:szCs w:val="26"/>
              </w:rPr>
            </w:pPr>
          </w:p>
        </w:tc>
        <w:tc>
          <w:tcPr>
            <w:tcW w:w="993" w:type="dxa"/>
            <w:vMerge/>
            <w:noWrap/>
            <w:vAlign w:val="center"/>
          </w:tcPr>
          <w:p w:rsidR="00B0087C" w:rsidRPr="00B0087C" w:rsidRDefault="00B0087C" w:rsidP="00B0087C">
            <w:pPr>
              <w:spacing w:after="60"/>
              <w:jc w:val="center"/>
              <w:rPr>
                <w:sz w:val="26"/>
                <w:szCs w:val="26"/>
              </w:rPr>
            </w:pPr>
          </w:p>
        </w:tc>
        <w:tc>
          <w:tcPr>
            <w:tcW w:w="1095" w:type="dxa"/>
            <w:noWrap/>
            <w:vAlign w:val="center"/>
          </w:tcPr>
          <w:p w:rsidR="00B0087C" w:rsidRPr="00B0087C" w:rsidRDefault="00B0087C" w:rsidP="00B0087C">
            <w:pPr>
              <w:spacing w:after="60"/>
              <w:rPr>
                <w:sz w:val="26"/>
                <w:szCs w:val="26"/>
              </w:rPr>
            </w:pPr>
          </w:p>
        </w:tc>
        <w:tc>
          <w:tcPr>
            <w:tcW w:w="1350" w:type="dxa"/>
            <w:noWrap/>
            <w:vAlign w:val="center"/>
          </w:tcPr>
          <w:p w:rsidR="00B0087C" w:rsidRPr="00B0087C" w:rsidRDefault="00B0087C" w:rsidP="00B0087C">
            <w:pPr>
              <w:spacing w:after="60"/>
              <w:rPr>
                <w:sz w:val="26"/>
                <w:szCs w:val="26"/>
              </w:rPr>
            </w:pPr>
          </w:p>
        </w:tc>
        <w:tc>
          <w:tcPr>
            <w:tcW w:w="4961" w:type="dxa"/>
            <w:noWrap/>
            <w:vAlign w:val="center"/>
          </w:tcPr>
          <w:p w:rsidR="00B0087C" w:rsidRPr="00B0087C" w:rsidRDefault="00B0087C" w:rsidP="00B0087C">
            <w:pPr>
              <w:spacing w:after="60"/>
              <w:jc w:val="both"/>
              <w:rPr>
                <w:sz w:val="26"/>
                <w:szCs w:val="26"/>
              </w:rPr>
            </w:pPr>
            <w:r w:rsidRPr="00B0087C">
              <w:rPr>
                <w:sz w:val="26"/>
                <w:szCs w:val="26"/>
                <w:lang w:val="pt-BR"/>
              </w:rPr>
              <w:t>Bảng tổng hợp cấp phát vật tư thực tập</w:t>
            </w:r>
          </w:p>
        </w:tc>
      </w:tr>
      <w:tr w:rsidR="00B0087C" w:rsidRPr="00B0087C" w:rsidTr="00FA6043">
        <w:trPr>
          <w:trHeight w:val="330"/>
        </w:trPr>
        <w:tc>
          <w:tcPr>
            <w:tcW w:w="738" w:type="dxa"/>
            <w:noWrap/>
            <w:vAlign w:val="center"/>
          </w:tcPr>
          <w:p w:rsidR="00B0087C" w:rsidRPr="00B0087C" w:rsidRDefault="00B0087C"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B0087C" w:rsidRPr="00B0087C" w:rsidRDefault="00B0087C" w:rsidP="00B0087C">
            <w:pPr>
              <w:spacing w:after="60"/>
              <w:jc w:val="center"/>
              <w:rPr>
                <w:sz w:val="26"/>
                <w:szCs w:val="26"/>
              </w:rPr>
            </w:pPr>
          </w:p>
        </w:tc>
        <w:tc>
          <w:tcPr>
            <w:tcW w:w="993" w:type="dxa"/>
            <w:vMerge/>
            <w:noWrap/>
            <w:vAlign w:val="center"/>
          </w:tcPr>
          <w:p w:rsidR="00B0087C" w:rsidRPr="00B0087C" w:rsidRDefault="00B0087C" w:rsidP="00B0087C">
            <w:pPr>
              <w:spacing w:after="60"/>
              <w:jc w:val="center"/>
              <w:rPr>
                <w:sz w:val="26"/>
                <w:szCs w:val="26"/>
              </w:rPr>
            </w:pPr>
          </w:p>
        </w:tc>
        <w:tc>
          <w:tcPr>
            <w:tcW w:w="1095" w:type="dxa"/>
            <w:noWrap/>
            <w:vAlign w:val="center"/>
          </w:tcPr>
          <w:p w:rsidR="00B0087C" w:rsidRPr="00B0087C" w:rsidRDefault="00B0087C" w:rsidP="00B0087C">
            <w:pPr>
              <w:spacing w:after="60"/>
              <w:rPr>
                <w:sz w:val="26"/>
                <w:szCs w:val="26"/>
              </w:rPr>
            </w:pPr>
          </w:p>
        </w:tc>
        <w:tc>
          <w:tcPr>
            <w:tcW w:w="1350" w:type="dxa"/>
            <w:noWrap/>
            <w:vAlign w:val="center"/>
          </w:tcPr>
          <w:p w:rsidR="00B0087C" w:rsidRPr="00B0087C" w:rsidRDefault="00B0087C" w:rsidP="00B0087C">
            <w:pPr>
              <w:spacing w:after="60"/>
              <w:rPr>
                <w:sz w:val="26"/>
                <w:szCs w:val="26"/>
              </w:rPr>
            </w:pPr>
          </w:p>
        </w:tc>
        <w:tc>
          <w:tcPr>
            <w:tcW w:w="4961" w:type="dxa"/>
            <w:noWrap/>
            <w:vAlign w:val="center"/>
          </w:tcPr>
          <w:p w:rsidR="00B0087C" w:rsidRPr="00B0087C" w:rsidRDefault="00B0087C" w:rsidP="00B0087C">
            <w:pPr>
              <w:spacing w:after="60"/>
              <w:jc w:val="both"/>
              <w:rPr>
                <w:sz w:val="26"/>
                <w:szCs w:val="26"/>
              </w:rPr>
            </w:pPr>
            <w:r w:rsidRPr="00B0087C">
              <w:rPr>
                <w:sz w:val="26"/>
                <w:szCs w:val="26"/>
              </w:rPr>
              <w:t>Sơ đồ bố trí kho lưu trữ vật tư</w:t>
            </w:r>
          </w:p>
        </w:tc>
      </w:tr>
      <w:tr w:rsidR="00B0087C" w:rsidRPr="00B0087C" w:rsidTr="00FA6043">
        <w:trPr>
          <w:trHeight w:val="330"/>
        </w:trPr>
        <w:tc>
          <w:tcPr>
            <w:tcW w:w="738" w:type="dxa"/>
            <w:noWrap/>
            <w:vAlign w:val="center"/>
          </w:tcPr>
          <w:p w:rsidR="00B0087C" w:rsidRPr="00B0087C" w:rsidRDefault="00B0087C"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val="restart"/>
            <w:noWrap/>
            <w:vAlign w:val="center"/>
          </w:tcPr>
          <w:p w:rsidR="00B0087C" w:rsidRPr="00B0087C" w:rsidRDefault="00B0087C" w:rsidP="00B0087C">
            <w:pPr>
              <w:spacing w:after="60"/>
              <w:jc w:val="center"/>
              <w:rPr>
                <w:sz w:val="26"/>
                <w:szCs w:val="26"/>
              </w:rPr>
            </w:pPr>
            <w:r w:rsidRPr="00B0087C">
              <w:rPr>
                <w:sz w:val="26"/>
                <w:szCs w:val="26"/>
              </w:rPr>
              <w:t>9</w:t>
            </w:r>
          </w:p>
        </w:tc>
        <w:tc>
          <w:tcPr>
            <w:tcW w:w="993" w:type="dxa"/>
            <w:vMerge w:val="restart"/>
            <w:noWrap/>
            <w:vAlign w:val="center"/>
          </w:tcPr>
          <w:p w:rsidR="00B0087C" w:rsidRPr="00B0087C" w:rsidRDefault="00B0087C" w:rsidP="00B0087C">
            <w:pPr>
              <w:spacing w:after="60"/>
              <w:jc w:val="center"/>
              <w:rPr>
                <w:sz w:val="26"/>
                <w:szCs w:val="26"/>
              </w:rPr>
            </w:pPr>
            <w:r w:rsidRPr="00B0087C">
              <w:rPr>
                <w:sz w:val="26"/>
                <w:szCs w:val="26"/>
              </w:rPr>
              <w:t>9.2</w:t>
            </w:r>
          </w:p>
        </w:tc>
        <w:tc>
          <w:tcPr>
            <w:tcW w:w="1095" w:type="dxa"/>
            <w:noWrap/>
            <w:vAlign w:val="center"/>
          </w:tcPr>
          <w:p w:rsidR="00B0087C" w:rsidRPr="00B0087C" w:rsidRDefault="00664CB1" w:rsidP="00B0087C">
            <w:pPr>
              <w:spacing w:after="60"/>
              <w:rPr>
                <w:sz w:val="26"/>
                <w:szCs w:val="26"/>
              </w:rPr>
            </w:pPr>
            <w:r>
              <w:rPr>
                <w:sz w:val="26"/>
                <w:szCs w:val="26"/>
              </w:rPr>
              <w:t>C Mai</w:t>
            </w:r>
          </w:p>
        </w:tc>
        <w:tc>
          <w:tcPr>
            <w:tcW w:w="1350" w:type="dxa"/>
            <w:noWrap/>
            <w:vAlign w:val="center"/>
          </w:tcPr>
          <w:p w:rsidR="00B0087C" w:rsidRPr="00B0087C" w:rsidRDefault="00B0087C" w:rsidP="00B0087C">
            <w:pPr>
              <w:spacing w:after="60"/>
              <w:rPr>
                <w:sz w:val="26"/>
                <w:szCs w:val="26"/>
              </w:rPr>
            </w:pPr>
          </w:p>
        </w:tc>
        <w:tc>
          <w:tcPr>
            <w:tcW w:w="4961" w:type="dxa"/>
            <w:noWrap/>
            <w:vAlign w:val="center"/>
          </w:tcPr>
          <w:p w:rsidR="00B0087C" w:rsidRPr="00B0087C" w:rsidRDefault="00B0087C" w:rsidP="00B0087C">
            <w:pPr>
              <w:spacing w:after="60"/>
              <w:jc w:val="both"/>
              <w:rPr>
                <w:sz w:val="26"/>
                <w:szCs w:val="26"/>
                <w:lang w:val="pt-BR"/>
              </w:rPr>
            </w:pPr>
            <w:r w:rsidRPr="00B0087C">
              <w:rPr>
                <w:sz w:val="26"/>
                <w:szCs w:val="26"/>
                <w:lang w:val="pt-BR"/>
              </w:rPr>
              <w:t>Kế hoạch về khảo sát sự hài lòng đối với hoạt động đào tạo.</w:t>
            </w:r>
          </w:p>
        </w:tc>
      </w:tr>
      <w:tr w:rsidR="00B0087C" w:rsidRPr="00B0087C" w:rsidTr="00FA6043">
        <w:trPr>
          <w:trHeight w:val="70"/>
        </w:trPr>
        <w:tc>
          <w:tcPr>
            <w:tcW w:w="738" w:type="dxa"/>
            <w:noWrap/>
            <w:vAlign w:val="center"/>
          </w:tcPr>
          <w:p w:rsidR="00B0087C" w:rsidRPr="00B0087C" w:rsidRDefault="00B0087C"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B0087C" w:rsidRPr="00B0087C" w:rsidRDefault="00B0087C" w:rsidP="00B0087C">
            <w:pPr>
              <w:spacing w:after="60"/>
              <w:jc w:val="center"/>
              <w:rPr>
                <w:sz w:val="26"/>
                <w:szCs w:val="26"/>
              </w:rPr>
            </w:pPr>
          </w:p>
        </w:tc>
        <w:tc>
          <w:tcPr>
            <w:tcW w:w="993" w:type="dxa"/>
            <w:vMerge/>
            <w:noWrap/>
            <w:vAlign w:val="center"/>
          </w:tcPr>
          <w:p w:rsidR="00B0087C" w:rsidRPr="00B0087C" w:rsidRDefault="00B0087C" w:rsidP="00B0087C">
            <w:pPr>
              <w:spacing w:after="60"/>
              <w:jc w:val="center"/>
              <w:rPr>
                <w:sz w:val="26"/>
                <w:szCs w:val="26"/>
              </w:rPr>
            </w:pPr>
          </w:p>
        </w:tc>
        <w:tc>
          <w:tcPr>
            <w:tcW w:w="1095" w:type="dxa"/>
            <w:noWrap/>
            <w:vAlign w:val="center"/>
          </w:tcPr>
          <w:p w:rsidR="00B0087C" w:rsidRPr="00B0087C" w:rsidRDefault="00B0087C" w:rsidP="00B0087C">
            <w:pPr>
              <w:spacing w:after="60"/>
              <w:rPr>
                <w:sz w:val="26"/>
                <w:szCs w:val="26"/>
              </w:rPr>
            </w:pPr>
          </w:p>
        </w:tc>
        <w:tc>
          <w:tcPr>
            <w:tcW w:w="1350" w:type="dxa"/>
            <w:noWrap/>
            <w:vAlign w:val="center"/>
          </w:tcPr>
          <w:p w:rsidR="00B0087C" w:rsidRPr="00B0087C" w:rsidRDefault="009C5A0A" w:rsidP="009C5A0A">
            <w:pPr>
              <w:spacing w:after="60"/>
              <w:rPr>
                <w:sz w:val="26"/>
                <w:szCs w:val="26"/>
              </w:rPr>
            </w:pPr>
            <w:r>
              <w:rPr>
                <w:sz w:val="26"/>
                <w:szCs w:val="26"/>
              </w:rPr>
              <w:t>1.1; 1.6</w:t>
            </w:r>
          </w:p>
        </w:tc>
        <w:tc>
          <w:tcPr>
            <w:tcW w:w="4961" w:type="dxa"/>
            <w:noWrap/>
            <w:vAlign w:val="center"/>
          </w:tcPr>
          <w:p w:rsidR="00B0087C" w:rsidRPr="00B0087C" w:rsidRDefault="009C5A0A" w:rsidP="00B0087C">
            <w:pPr>
              <w:spacing w:after="60"/>
              <w:jc w:val="both"/>
              <w:rPr>
                <w:sz w:val="26"/>
                <w:szCs w:val="26"/>
              </w:rPr>
            </w:pPr>
            <w:r w:rsidRPr="009C5A0A">
              <w:rPr>
                <w:color w:val="FF0000"/>
                <w:sz w:val="26"/>
                <w:szCs w:val="26"/>
              </w:rPr>
              <w:t>Báo cáo tổng kết năm học của Nhà trường (3 năm)</w:t>
            </w:r>
          </w:p>
        </w:tc>
      </w:tr>
      <w:tr w:rsidR="00B0087C" w:rsidRPr="00B0087C" w:rsidTr="00FA6043">
        <w:trPr>
          <w:trHeight w:val="330"/>
        </w:trPr>
        <w:tc>
          <w:tcPr>
            <w:tcW w:w="738" w:type="dxa"/>
            <w:noWrap/>
            <w:vAlign w:val="center"/>
          </w:tcPr>
          <w:p w:rsidR="00B0087C" w:rsidRPr="00B0087C" w:rsidRDefault="00B0087C"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B0087C" w:rsidRPr="00B0087C" w:rsidRDefault="00B0087C" w:rsidP="00B0087C">
            <w:pPr>
              <w:spacing w:after="60"/>
              <w:jc w:val="center"/>
              <w:rPr>
                <w:sz w:val="26"/>
                <w:szCs w:val="26"/>
              </w:rPr>
            </w:pPr>
          </w:p>
        </w:tc>
        <w:tc>
          <w:tcPr>
            <w:tcW w:w="993" w:type="dxa"/>
            <w:vMerge/>
            <w:noWrap/>
            <w:vAlign w:val="center"/>
          </w:tcPr>
          <w:p w:rsidR="00B0087C" w:rsidRPr="00B0087C" w:rsidRDefault="00B0087C" w:rsidP="00B0087C">
            <w:pPr>
              <w:spacing w:after="60"/>
              <w:jc w:val="center"/>
              <w:rPr>
                <w:sz w:val="26"/>
                <w:szCs w:val="26"/>
              </w:rPr>
            </w:pPr>
          </w:p>
        </w:tc>
        <w:tc>
          <w:tcPr>
            <w:tcW w:w="1095" w:type="dxa"/>
            <w:noWrap/>
            <w:vAlign w:val="center"/>
          </w:tcPr>
          <w:p w:rsidR="00B0087C" w:rsidRPr="00B0087C" w:rsidRDefault="00B0087C" w:rsidP="00B0087C">
            <w:pPr>
              <w:spacing w:after="60"/>
              <w:rPr>
                <w:sz w:val="26"/>
                <w:szCs w:val="26"/>
              </w:rPr>
            </w:pPr>
          </w:p>
        </w:tc>
        <w:tc>
          <w:tcPr>
            <w:tcW w:w="1350" w:type="dxa"/>
            <w:noWrap/>
            <w:vAlign w:val="center"/>
          </w:tcPr>
          <w:p w:rsidR="00B0087C" w:rsidRPr="00B0087C" w:rsidRDefault="006F3906" w:rsidP="00B0087C">
            <w:pPr>
              <w:spacing w:after="60"/>
              <w:rPr>
                <w:sz w:val="26"/>
                <w:szCs w:val="26"/>
              </w:rPr>
            </w:pPr>
            <w:r>
              <w:rPr>
                <w:sz w:val="26"/>
                <w:szCs w:val="26"/>
              </w:rPr>
              <w:t>1.4</w:t>
            </w:r>
          </w:p>
        </w:tc>
        <w:tc>
          <w:tcPr>
            <w:tcW w:w="4961" w:type="dxa"/>
            <w:noWrap/>
            <w:vAlign w:val="center"/>
          </w:tcPr>
          <w:p w:rsidR="00B0087C" w:rsidRPr="00B0087C" w:rsidRDefault="006F3906" w:rsidP="00B0087C">
            <w:pPr>
              <w:spacing w:after="60"/>
              <w:jc w:val="both"/>
              <w:rPr>
                <w:sz w:val="26"/>
                <w:szCs w:val="26"/>
              </w:rPr>
            </w:pPr>
            <w:r w:rsidRPr="006F3906">
              <w:rPr>
                <w:color w:val="FF0000"/>
                <w:sz w:val="26"/>
                <w:szCs w:val="26"/>
              </w:rPr>
              <w:t xml:space="preserve">Bảng tổng hợp góp ý văn kiện hội nghị năm </w:t>
            </w:r>
            <w:r w:rsidRPr="006F3906">
              <w:rPr>
                <w:color w:val="FF0000"/>
                <w:sz w:val="26"/>
                <w:szCs w:val="26"/>
              </w:rPr>
              <w:lastRenderedPageBreak/>
              <w:t>học 2017 – 2018; 2018 – 2019; 2019 – 2020</w:t>
            </w:r>
          </w:p>
        </w:tc>
      </w:tr>
      <w:tr w:rsidR="00B0087C" w:rsidRPr="00B0087C" w:rsidTr="00FA6043">
        <w:trPr>
          <w:trHeight w:val="330"/>
        </w:trPr>
        <w:tc>
          <w:tcPr>
            <w:tcW w:w="738" w:type="dxa"/>
            <w:noWrap/>
            <w:vAlign w:val="center"/>
          </w:tcPr>
          <w:p w:rsidR="00B0087C" w:rsidRPr="00B0087C" w:rsidRDefault="00B0087C"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B0087C" w:rsidRPr="00B0087C" w:rsidRDefault="00B0087C" w:rsidP="00B0087C">
            <w:pPr>
              <w:spacing w:after="60"/>
              <w:jc w:val="center"/>
              <w:rPr>
                <w:sz w:val="26"/>
                <w:szCs w:val="26"/>
              </w:rPr>
            </w:pPr>
          </w:p>
        </w:tc>
        <w:tc>
          <w:tcPr>
            <w:tcW w:w="993" w:type="dxa"/>
            <w:vMerge/>
            <w:noWrap/>
            <w:vAlign w:val="center"/>
          </w:tcPr>
          <w:p w:rsidR="00B0087C" w:rsidRPr="00B0087C" w:rsidRDefault="00B0087C" w:rsidP="00B0087C">
            <w:pPr>
              <w:spacing w:after="60"/>
              <w:jc w:val="center"/>
              <w:rPr>
                <w:sz w:val="26"/>
                <w:szCs w:val="26"/>
              </w:rPr>
            </w:pPr>
          </w:p>
        </w:tc>
        <w:tc>
          <w:tcPr>
            <w:tcW w:w="1095" w:type="dxa"/>
            <w:noWrap/>
            <w:vAlign w:val="center"/>
          </w:tcPr>
          <w:p w:rsidR="00B0087C" w:rsidRPr="00B0087C" w:rsidRDefault="00664CB1" w:rsidP="00B0087C">
            <w:pPr>
              <w:spacing w:after="60"/>
              <w:rPr>
                <w:sz w:val="26"/>
                <w:szCs w:val="26"/>
              </w:rPr>
            </w:pPr>
            <w:r>
              <w:rPr>
                <w:sz w:val="26"/>
                <w:szCs w:val="26"/>
              </w:rPr>
              <w:t>C Mai</w:t>
            </w:r>
          </w:p>
        </w:tc>
        <w:tc>
          <w:tcPr>
            <w:tcW w:w="1350" w:type="dxa"/>
            <w:noWrap/>
            <w:vAlign w:val="center"/>
          </w:tcPr>
          <w:p w:rsidR="00B0087C" w:rsidRPr="00B0087C" w:rsidRDefault="00B0087C" w:rsidP="00B0087C">
            <w:pPr>
              <w:spacing w:after="60"/>
              <w:rPr>
                <w:sz w:val="26"/>
                <w:szCs w:val="26"/>
              </w:rPr>
            </w:pPr>
          </w:p>
        </w:tc>
        <w:tc>
          <w:tcPr>
            <w:tcW w:w="4961" w:type="dxa"/>
            <w:noWrap/>
            <w:vAlign w:val="center"/>
          </w:tcPr>
          <w:p w:rsidR="00B0087C" w:rsidRPr="00B0087C" w:rsidRDefault="00B0087C" w:rsidP="00B0087C">
            <w:pPr>
              <w:spacing w:after="60"/>
              <w:jc w:val="both"/>
              <w:rPr>
                <w:sz w:val="26"/>
                <w:szCs w:val="26"/>
              </w:rPr>
            </w:pPr>
            <w:r w:rsidRPr="00B0087C">
              <w:rPr>
                <w:sz w:val="26"/>
                <w:szCs w:val="26"/>
              </w:rPr>
              <w:t>Phiếu khảo sát 2018- 2019, 2019-2020</w:t>
            </w:r>
          </w:p>
        </w:tc>
      </w:tr>
      <w:tr w:rsidR="00B0087C" w:rsidRPr="00B0087C" w:rsidTr="00FA6043">
        <w:trPr>
          <w:trHeight w:val="330"/>
        </w:trPr>
        <w:tc>
          <w:tcPr>
            <w:tcW w:w="738" w:type="dxa"/>
            <w:noWrap/>
            <w:vAlign w:val="center"/>
          </w:tcPr>
          <w:p w:rsidR="00B0087C" w:rsidRPr="00B0087C" w:rsidRDefault="00B0087C"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B0087C" w:rsidRPr="00B0087C" w:rsidRDefault="00B0087C" w:rsidP="00B0087C">
            <w:pPr>
              <w:spacing w:after="60"/>
              <w:jc w:val="center"/>
              <w:rPr>
                <w:sz w:val="26"/>
                <w:szCs w:val="26"/>
              </w:rPr>
            </w:pPr>
          </w:p>
        </w:tc>
        <w:tc>
          <w:tcPr>
            <w:tcW w:w="993" w:type="dxa"/>
            <w:vMerge/>
            <w:noWrap/>
            <w:vAlign w:val="center"/>
          </w:tcPr>
          <w:p w:rsidR="00B0087C" w:rsidRPr="00B0087C" w:rsidRDefault="00B0087C" w:rsidP="00B0087C">
            <w:pPr>
              <w:spacing w:after="60"/>
              <w:jc w:val="center"/>
              <w:rPr>
                <w:sz w:val="26"/>
                <w:szCs w:val="26"/>
              </w:rPr>
            </w:pPr>
          </w:p>
        </w:tc>
        <w:tc>
          <w:tcPr>
            <w:tcW w:w="1095" w:type="dxa"/>
            <w:noWrap/>
            <w:vAlign w:val="center"/>
          </w:tcPr>
          <w:p w:rsidR="00B0087C" w:rsidRPr="00B0087C" w:rsidRDefault="00664CB1" w:rsidP="00B0087C">
            <w:pPr>
              <w:spacing w:after="60"/>
              <w:rPr>
                <w:sz w:val="26"/>
                <w:szCs w:val="26"/>
              </w:rPr>
            </w:pPr>
            <w:r>
              <w:rPr>
                <w:sz w:val="26"/>
                <w:szCs w:val="26"/>
              </w:rPr>
              <w:t>C Mai</w:t>
            </w:r>
          </w:p>
        </w:tc>
        <w:tc>
          <w:tcPr>
            <w:tcW w:w="1350" w:type="dxa"/>
            <w:noWrap/>
            <w:vAlign w:val="center"/>
          </w:tcPr>
          <w:p w:rsidR="00B0087C" w:rsidRPr="00B0087C" w:rsidRDefault="00B0087C" w:rsidP="00B0087C">
            <w:pPr>
              <w:spacing w:after="60"/>
              <w:rPr>
                <w:sz w:val="26"/>
                <w:szCs w:val="26"/>
              </w:rPr>
            </w:pPr>
          </w:p>
        </w:tc>
        <w:tc>
          <w:tcPr>
            <w:tcW w:w="4961" w:type="dxa"/>
            <w:noWrap/>
            <w:vAlign w:val="center"/>
          </w:tcPr>
          <w:p w:rsidR="00B0087C" w:rsidRPr="00B0087C" w:rsidRDefault="00B0087C" w:rsidP="00B0087C">
            <w:pPr>
              <w:spacing w:after="60"/>
              <w:jc w:val="both"/>
              <w:rPr>
                <w:sz w:val="26"/>
                <w:szCs w:val="26"/>
              </w:rPr>
            </w:pPr>
            <w:r w:rsidRPr="00B0087C">
              <w:rPr>
                <w:sz w:val="26"/>
                <w:szCs w:val="26"/>
              </w:rPr>
              <w:t>Báo cáo kết quả khảo sát 2018- 2019, 2019-2020</w:t>
            </w:r>
          </w:p>
        </w:tc>
      </w:tr>
      <w:tr w:rsidR="00B0087C" w:rsidRPr="00B0087C" w:rsidTr="00FA6043">
        <w:trPr>
          <w:trHeight w:val="330"/>
        </w:trPr>
        <w:tc>
          <w:tcPr>
            <w:tcW w:w="738" w:type="dxa"/>
            <w:noWrap/>
            <w:vAlign w:val="center"/>
          </w:tcPr>
          <w:p w:rsidR="00B0087C" w:rsidRPr="00B0087C" w:rsidRDefault="00B0087C"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B0087C" w:rsidRPr="00B0087C" w:rsidRDefault="00B0087C" w:rsidP="00B0087C">
            <w:pPr>
              <w:spacing w:after="60"/>
              <w:jc w:val="center"/>
              <w:rPr>
                <w:sz w:val="26"/>
                <w:szCs w:val="26"/>
              </w:rPr>
            </w:pPr>
          </w:p>
        </w:tc>
        <w:tc>
          <w:tcPr>
            <w:tcW w:w="993" w:type="dxa"/>
            <w:vMerge/>
            <w:noWrap/>
            <w:vAlign w:val="center"/>
          </w:tcPr>
          <w:p w:rsidR="00B0087C" w:rsidRPr="00B0087C" w:rsidRDefault="00B0087C" w:rsidP="00B0087C">
            <w:pPr>
              <w:spacing w:after="60"/>
              <w:jc w:val="center"/>
              <w:rPr>
                <w:sz w:val="26"/>
                <w:szCs w:val="26"/>
              </w:rPr>
            </w:pPr>
          </w:p>
        </w:tc>
        <w:tc>
          <w:tcPr>
            <w:tcW w:w="1095" w:type="dxa"/>
            <w:noWrap/>
            <w:vAlign w:val="center"/>
          </w:tcPr>
          <w:p w:rsidR="00B0087C" w:rsidRPr="00B0087C" w:rsidRDefault="00664CB1" w:rsidP="00B0087C">
            <w:pPr>
              <w:spacing w:after="60"/>
              <w:rPr>
                <w:sz w:val="26"/>
                <w:szCs w:val="26"/>
              </w:rPr>
            </w:pPr>
            <w:r>
              <w:rPr>
                <w:sz w:val="26"/>
                <w:szCs w:val="26"/>
              </w:rPr>
              <w:t>Ô Sĩ</w:t>
            </w:r>
          </w:p>
        </w:tc>
        <w:tc>
          <w:tcPr>
            <w:tcW w:w="1350" w:type="dxa"/>
            <w:noWrap/>
            <w:vAlign w:val="center"/>
          </w:tcPr>
          <w:p w:rsidR="00B0087C" w:rsidRPr="00B0087C" w:rsidRDefault="00B0087C" w:rsidP="00B0087C">
            <w:pPr>
              <w:spacing w:after="60"/>
              <w:rPr>
                <w:sz w:val="26"/>
                <w:szCs w:val="26"/>
              </w:rPr>
            </w:pPr>
            <w:bookmarkStart w:id="0" w:name="_GoBack"/>
            <w:bookmarkEnd w:id="0"/>
          </w:p>
        </w:tc>
        <w:tc>
          <w:tcPr>
            <w:tcW w:w="4961" w:type="dxa"/>
            <w:noWrap/>
            <w:vAlign w:val="center"/>
          </w:tcPr>
          <w:p w:rsidR="00B0087C" w:rsidRPr="00B0087C" w:rsidRDefault="00B0087C" w:rsidP="00B0087C">
            <w:pPr>
              <w:spacing w:after="60"/>
              <w:jc w:val="both"/>
              <w:rPr>
                <w:sz w:val="26"/>
                <w:szCs w:val="26"/>
              </w:rPr>
            </w:pPr>
            <w:r w:rsidRPr="00B0087C">
              <w:rPr>
                <w:sz w:val="26"/>
                <w:szCs w:val="26"/>
              </w:rPr>
              <w:t xml:space="preserve">Biên bản Hội nghị CB,CC,VC NH 2017 – 2018, 2018- 2019; 2019-2020 </w:t>
            </w:r>
          </w:p>
        </w:tc>
      </w:tr>
      <w:tr w:rsidR="00B0087C" w:rsidRPr="00B0087C" w:rsidTr="00FA6043">
        <w:trPr>
          <w:trHeight w:val="330"/>
        </w:trPr>
        <w:tc>
          <w:tcPr>
            <w:tcW w:w="738" w:type="dxa"/>
            <w:noWrap/>
            <w:vAlign w:val="center"/>
          </w:tcPr>
          <w:p w:rsidR="00B0087C" w:rsidRPr="00B0087C" w:rsidRDefault="00B0087C"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B0087C" w:rsidRPr="00B0087C" w:rsidRDefault="00B0087C" w:rsidP="00B0087C">
            <w:pPr>
              <w:spacing w:after="60"/>
              <w:jc w:val="center"/>
              <w:rPr>
                <w:sz w:val="26"/>
                <w:szCs w:val="26"/>
              </w:rPr>
            </w:pPr>
          </w:p>
        </w:tc>
        <w:tc>
          <w:tcPr>
            <w:tcW w:w="993" w:type="dxa"/>
            <w:vMerge/>
            <w:noWrap/>
            <w:vAlign w:val="center"/>
          </w:tcPr>
          <w:p w:rsidR="00B0087C" w:rsidRPr="00B0087C" w:rsidRDefault="00B0087C" w:rsidP="00B0087C">
            <w:pPr>
              <w:spacing w:after="60"/>
              <w:jc w:val="center"/>
              <w:rPr>
                <w:sz w:val="26"/>
                <w:szCs w:val="26"/>
              </w:rPr>
            </w:pPr>
          </w:p>
        </w:tc>
        <w:tc>
          <w:tcPr>
            <w:tcW w:w="1095" w:type="dxa"/>
            <w:noWrap/>
            <w:vAlign w:val="center"/>
          </w:tcPr>
          <w:p w:rsidR="00B0087C" w:rsidRPr="00B0087C" w:rsidRDefault="00B0087C" w:rsidP="00B0087C">
            <w:pPr>
              <w:spacing w:after="60"/>
              <w:rPr>
                <w:sz w:val="26"/>
                <w:szCs w:val="26"/>
              </w:rPr>
            </w:pPr>
          </w:p>
        </w:tc>
        <w:tc>
          <w:tcPr>
            <w:tcW w:w="1350" w:type="dxa"/>
            <w:noWrap/>
            <w:vAlign w:val="center"/>
          </w:tcPr>
          <w:p w:rsidR="00B0087C" w:rsidRPr="00B0087C" w:rsidRDefault="00941F12" w:rsidP="00941F12">
            <w:pPr>
              <w:spacing w:after="60"/>
              <w:rPr>
                <w:sz w:val="26"/>
                <w:szCs w:val="26"/>
              </w:rPr>
            </w:pPr>
            <w:r>
              <w:rPr>
                <w:sz w:val="26"/>
                <w:szCs w:val="26"/>
              </w:rPr>
              <w:t>1.1; 3.14; 5.8</w:t>
            </w:r>
          </w:p>
        </w:tc>
        <w:tc>
          <w:tcPr>
            <w:tcW w:w="4961" w:type="dxa"/>
            <w:noWrap/>
            <w:vAlign w:val="center"/>
          </w:tcPr>
          <w:p w:rsidR="00B0087C" w:rsidRPr="00B0087C" w:rsidRDefault="00941F12" w:rsidP="00B0087C">
            <w:pPr>
              <w:spacing w:after="60"/>
              <w:jc w:val="both"/>
              <w:rPr>
                <w:sz w:val="26"/>
                <w:szCs w:val="26"/>
              </w:rPr>
            </w:pPr>
            <w:r w:rsidRPr="00941F12">
              <w:rPr>
                <w:color w:val="FF0000"/>
                <w:sz w:val="26"/>
                <w:szCs w:val="26"/>
              </w:rPr>
              <w:t>Kế hoạch chiến lược phát triển Trường giai đoạn 2019-2021, tầm nhìn đến năm 2025</w:t>
            </w:r>
          </w:p>
        </w:tc>
      </w:tr>
      <w:tr w:rsidR="00B0087C" w:rsidRPr="00B0087C" w:rsidTr="00FA6043">
        <w:trPr>
          <w:trHeight w:val="330"/>
        </w:trPr>
        <w:tc>
          <w:tcPr>
            <w:tcW w:w="738" w:type="dxa"/>
            <w:noWrap/>
            <w:vAlign w:val="center"/>
          </w:tcPr>
          <w:p w:rsidR="00B0087C" w:rsidRPr="00B0087C" w:rsidRDefault="00B0087C" w:rsidP="00B0087C">
            <w:pPr>
              <w:pStyle w:val="ListParagraph"/>
              <w:numPr>
                <w:ilvl w:val="0"/>
                <w:numId w:val="21"/>
              </w:numPr>
              <w:spacing w:after="120" w:line="288" w:lineRule="auto"/>
              <w:ind w:left="450"/>
              <w:jc w:val="center"/>
              <w:rPr>
                <w:color w:val="000000"/>
                <w:sz w:val="26"/>
                <w:szCs w:val="26"/>
                <w:lang w:eastAsia="vi-VN"/>
              </w:rPr>
            </w:pPr>
          </w:p>
        </w:tc>
        <w:tc>
          <w:tcPr>
            <w:tcW w:w="882" w:type="dxa"/>
            <w:vMerge/>
            <w:noWrap/>
            <w:vAlign w:val="center"/>
          </w:tcPr>
          <w:p w:rsidR="00B0087C" w:rsidRPr="00B0087C" w:rsidRDefault="00B0087C" w:rsidP="00B0087C">
            <w:pPr>
              <w:spacing w:after="60"/>
              <w:jc w:val="center"/>
              <w:rPr>
                <w:sz w:val="26"/>
                <w:szCs w:val="26"/>
              </w:rPr>
            </w:pPr>
          </w:p>
        </w:tc>
        <w:tc>
          <w:tcPr>
            <w:tcW w:w="993" w:type="dxa"/>
            <w:vMerge/>
            <w:noWrap/>
            <w:vAlign w:val="center"/>
          </w:tcPr>
          <w:p w:rsidR="00B0087C" w:rsidRPr="00B0087C" w:rsidRDefault="00B0087C" w:rsidP="00B0087C">
            <w:pPr>
              <w:spacing w:after="60"/>
              <w:jc w:val="center"/>
              <w:rPr>
                <w:sz w:val="26"/>
                <w:szCs w:val="26"/>
              </w:rPr>
            </w:pPr>
          </w:p>
        </w:tc>
        <w:tc>
          <w:tcPr>
            <w:tcW w:w="1095" w:type="dxa"/>
            <w:noWrap/>
            <w:vAlign w:val="center"/>
          </w:tcPr>
          <w:p w:rsidR="00B0087C" w:rsidRPr="00B0087C" w:rsidRDefault="00B0087C" w:rsidP="00B0087C">
            <w:pPr>
              <w:spacing w:after="60"/>
              <w:rPr>
                <w:sz w:val="26"/>
                <w:szCs w:val="26"/>
              </w:rPr>
            </w:pPr>
          </w:p>
        </w:tc>
        <w:tc>
          <w:tcPr>
            <w:tcW w:w="1350" w:type="dxa"/>
            <w:noWrap/>
            <w:vAlign w:val="center"/>
          </w:tcPr>
          <w:p w:rsidR="00B0087C" w:rsidRPr="00B0087C" w:rsidRDefault="00664CB1" w:rsidP="00B0087C">
            <w:pPr>
              <w:spacing w:after="60"/>
              <w:rPr>
                <w:sz w:val="26"/>
                <w:szCs w:val="26"/>
              </w:rPr>
            </w:pPr>
            <w:r>
              <w:rPr>
                <w:sz w:val="26"/>
                <w:szCs w:val="26"/>
              </w:rPr>
              <w:t>1.1</w:t>
            </w:r>
          </w:p>
        </w:tc>
        <w:tc>
          <w:tcPr>
            <w:tcW w:w="4961" w:type="dxa"/>
            <w:noWrap/>
            <w:vAlign w:val="center"/>
          </w:tcPr>
          <w:p w:rsidR="00B0087C" w:rsidRPr="00B0087C" w:rsidRDefault="00B0087C" w:rsidP="00B0087C">
            <w:pPr>
              <w:spacing w:after="60"/>
              <w:jc w:val="both"/>
              <w:rPr>
                <w:sz w:val="26"/>
                <w:szCs w:val="26"/>
              </w:rPr>
            </w:pPr>
            <w:r w:rsidRPr="00BE5B65">
              <w:rPr>
                <w:color w:val="FF0000"/>
                <w:sz w:val="26"/>
                <w:szCs w:val="26"/>
              </w:rPr>
              <w:t>Quyết định ban hành Chương trình hành động hàng năm 2018, 2019, 2020</w:t>
            </w:r>
          </w:p>
        </w:tc>
      </w:tr>
    </w:tbl>
    <w:p w:rsidR="008046F9" w:rsidRPr="00B0087C" w:rsidRDefault="008046F9" w:rsidP="008046F9">
      <w:pPr>
        <w:spacing w:before="120" w:after="120" w:line="288" w:lineRule="auto"/>
        <w:jc w:val="both"/>
        <w:rPr>
          <w:sz w:val="26"/>
          <w:szCs w:val="26"/>
        </w:rPr>
      </w:pPr>
    </w:p>
    <w:p w:rsidR="00D07562" w:rsidRPr="00B0087C" w:rsidRDefault="00D07562"/>
    <w:sectPr w:rsidR="00D07562" w:rsidRPr="00B0087C" w:rsidSect="00642CE1">
      <w:footerReference w:type="default" r:id="rId8"/>
      <w:pgSz w:w="11907" w:h="16840" w:code="9"/>
      <w:pgMar w:top="720" w:right="1134" w:bottom="810" w:left="1418" w:header="567" w:footer="454" w:gutter="0"/>
      <w:pgNumType w:start="4"/>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335A0" w:rsidRDefault="002335A0">
      <w:r>
        <w:separator/>
      </w:r>
    </w:p>
  </w:endnote>
  <w:endnote w:type="continuationSeparator" w:id="0">
    <w:p w:rsidR="002335A0" w:rsidRDefault="002335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panose1 w:val="020B7200000000000000"/>
    <w:charset w:val="00"/>
    <w:family w:val="swiss"/>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33B7" w:rsidRDefault="00B833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335A0" w:rsidRDefault="002335A0">
      <w:r>
        <w:separator/>
      </w:r>
    </w:p>
  </w:footnote>
  <w:footnote w:type="continuationSeparator" w:id="0">
    <w:p w:rsidR="002335A0" w:rsidRDefault="002335A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8D03626"/>
    <w:multiLevelType w:val="hybridMultilevel"/>
    <w:tmpl w:val="9E2EBEBE"/>
    <w:lvl w:ilvl="0" w:tplc="7D907916">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8">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9">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4C8D7555"/>
    <w:multiLevelType w:val="hybridMultilevel"/>
    <w:tmpl w:val="3EEC4A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13">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4">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7">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8">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9">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20">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11"/>
  </w:num>
  <w:num w:numId="3">
    <w:abstractNumId w:val="17"/>
  </w:num>
  <w:num w:numId="4">
    <w:abstractNumId w:val="15"/>
  </w:num>
  <w:num w:numId="5">
    <w:abstractNumId w:val="13"/>
  </w:num>
  <w:num w:numId="6">
    <w:abstractNumId w:val="12"/>
  </w:num>
  <w:num w:numId="7">
    <w:abstractNumId w:val="8"/>
  </w:num>
  <w:num w:numId="8">
    <w:abstractNumId w:val="20"/>
  </w:num>
  <w:num w:numId="9">
    <w:abstractNumId w:val="19"/>
  </w:num>
  <w:num w:numId="10">
    <w:abstractNumId w:val="0"/>
  </w:num>
  <w:num w:numId="11">
    <w:abstractNumId w:val="14"/>
  </w:num>
  <w:num w:numId="12">
    <w:abstractNumId w:val="7"/>
  </w:num>
  <w:num w:numId="13">
    <w:abstractNumId w:val="6"/>
  </w:num>
  <w:num w:numId="14">
    <w:abstractNumId w:val="16"/>
  </w:num>
  <w:num w:numId="15">
    <w:abstractNumId w:val="1"/>
  </w:num>
  <w:num w:numId="16">
    <w:abstractNumId w:val="9"/>
  </w:num>
  <w:num w:numId="17">
    <w:abstractNumId w:val="5"/>
  </w:num>
  <w:num w:numId="1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3"/>
  </w:num>
  <w:num w:numId="21">
    <w:abstractNumId w:val="10"/>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46F9"/>
    <w:rsid w:val="00005953"/>
    <w:rsid w:val="00024FA6"/>
    <w:rsid w:val="00032895"/>
    <w:rsid w:val="00044922"/>
    <w:rsid w:val="00096C75"/>
    <w:rsid w:val="00113270"/>
    <w:rsid w:val="00132DCD"/>
    <w:rsid w:val="00167D06"/>
    <w:rsid w:val="00180763"/>
    <w:rsid w:val="00194675"/>
    <w:rsid w:val="001A7A83"/>
    <w:rsid w:val="00201194"/>
    <w:rsid w:val="00202137"/>
    <w:rsid w:val="002330AA"/>
    <w:rsid w:val="002335A0"/>
    <w:rsid w:val="00256A21"/>
    <w:rsid w:val="00290022"/>
    <w:rsid w:val="002A3420"/>
    <w:rsid w:val="002A5F75"/>
    <w:rsid w:val="002B2CDC"/>
    <w:rsid w:val="002C71C8"/>
    <w:rsid w:val="002D3FE6"/>
    <w:rsid w:val="002D6FBD"/>
    <w:rsid w:val="00375573"/>
    <w:rsid w:val="00387A5E"/>
    <w:rsid w:val="003C3138"/>
    <w:rsid w:val="003D63B1"/>
    <w:rsid w:val="003F6E6C"/>
    <w:rsid w:val="004138E8"/>
    <w:rsid w:val="00430DE8"/>
    <w:rsid w:val="00473C0A"/>
    <w:rsid w:val="004774B9"/>
    <w:rsid w:val="004B737D"/>
    <w:rsid w:val="004D6AB3"/>
    <w:rsid w:val="004E0DB0"/>
    <w:rsid w:val="004F0942"/>
    <w:rsid w:val="005073A1"/>
    <w:rsid w:val="005615FE"/>
    <w:rsid w:val="005A7262"/>
    <w:rsid w:val="005B581C"/>
    <w:rsid w:val="005D1664"/>
    <w:rsid w:val="00642CE1"/>
    <w:rsid w:val="006524A6"/>
    <w:rsid w:val="006640A3"/>
    <w:rsid w:val="00664CB1"/>
    <w:rsid w:val="00680831"/>
    <w:rsid w:val="00691E28"/>
    <w:rsid w:val="006C0C83"/>
    <w:rsid w:val="006F3906"/>
    <w:rsid w:val="007378FC"/>
    <w:rsid w:val="007652E7"/>
    <w:rsid w:val="007C5012"/>
    <w:rsid w:val="008046F9"/>
    <w:rsid w:val="00856B48"/>
    <w:rsid w:val="008B63BB"/>
    <w:rsid w:val="0093184C"/>
    <w:rsid w:val="00941F12"/>
    <w:rsid w:val="00966CAF"/>
    <w:rsid w:val="009A75FA"/>
    <w:rsid w:val="009C0AB2"/>
    <w:rsid w:val="009C5A0A"/>
    <w:rsid w:val="00A23110"/>
    <w:rsid w:val="00A23704"/>
    <w:rsid w:val="00A25E20"/>
    <w:rsid w:val="00A5296E"/>
    <w:rsid w:val="00A57AC9"/>
    <w:rsid w:val="00AA16E5"/>
    <w:rsid w:val="00AA6E24"/>
    <w:rsid w:val="00AE7594"/>
    <w:rsid w:val="00B0087C"/>
    <w:rsid w:val="00B21DD5"/>
    <w:rsid w:val="00B61364"/>
    <w:rsid w:val="00B6743B"/>
    <w:rsid w:val="00B833B7"/>
    <w:rsid w:val="00BE5B65"/>
    <w:rsid w:val="00BF3110"/>
    <w:rsid w:val="00C17116"/>
    <w:rsid w:val="00C858A7"/>
    <w:rsid w:val="00CA3302"/>
    <w:rsid w:val="00CA7519"/>
    <w:rsid w:val="00CE2777"/>
    <w:rsid w:val="00D07562"/>
    <w:rsid w:val="00D51F9F"/>
    <w:rsid w:val="00D96CCD"/>
    <w:rsid w:val="00F239D5"/>
    <w:rsid w:val="00FA6043"/>
    <w:rsid w:val="00FC6DCC"/>
    <w:rsid w:val="00FD27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6F9"/>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8046F9"/>
    <w:pPr>
      <w:keepNext/>
      <w:spacing w:line="360" w:lineRule="auto"/>
      <w:jc w:val="center"/>
      <w:outlineLvl w:val="0"/>
    </w:pPr>
    <w:rPr>
      <w:rFonts w:ascii=".VnTimeH" w:hAnsi=".VnTimeH" w:cs=".VnTimeH"/>
    </w:rPr>
  </w:style>
  <w:style w:type="paragraph" w:styleId="Heading2">
    <w:name w:val="heading 2"/>
    <w:basedOn w:val="Normal"/>
    <w:next w:val="Normal"/>
    <w:link w:val="Heading2Char"/>
    <w:qFormat/>
    <w:rsid w:val="008046F9"/>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046F9"/>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qFormat/>
    <w:rsid w:val="008046F9"/>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46F9"/>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46F9"/>
    <w:rPr>
      <w:rFonts w:ascii=".VnTimeH" w:eastAsia="Times New Roman" w:hAnsi=".VnTimeH" w:cs=".VnTimeH"/>
      <w:sz w:val="28"/>
      <w:szCs w:val="28"/>
    </w:rPr>
  </w:style>
  <w:style w:type="character" w:customStyle="1" w:styleId="Heading2Char">
    <w:name w:val="Heading 2 Char"/>
    <w:basedOn w:val="DefaultParagraphFont"/>
    <w:link w:val="Heading2"/>
    <w:rsid w:val="008046F9"/>
    <w:rPr>
      <w:rFonts w:ascii="Arial" w:eastAsia="Times New Roman" w:hAnsi="Arial" w:cs="Arial"/>
      <w:b/>
      <w:bCs/>
      <w:i/>
      <w:iCs/>
      <w:sz w:val="28"/>
      <w:szCs w:val="28"/>
    </w:rPr>
  </w:style>
  <w:style w:type="character" w:customStyle="1" w:styleId="Heading3Char">
    <w:name w:val="Heading 3 Char"/>
    <w:basedOn w:val="DefaultParagraphFont"/>
    <w:link w:val="Heading3"/>
    <w:rsid w:val="008046F9"/>
    <w:rPr>
      <w:rFonts w:ascii=".VnTimeH" w:eastAsia="Times New Roman" w:hAnsi=".VnTimeH" w:cs=".VnTimeH"/>
      <w:sz w:val="26"/>
      <w:szCs w:val="26"/>
    </w:rPr>
  </w:style>
  <w:style w:type="character" w:customStyle="1" w:styleId="Heading4Char">
    <w:name w:val="Heading 4 Char"/>
    <w:basedOn w:val="DefaultParagraphFont"/>
    <w:link w:val="Heading4"/>
    <w:rsid w:val="008046F9"/>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46F9"/>
    <w:rPr>
      <w:rFonts w:ascii="Times New Roman" w:eastAsia="Times New Roman" w:hAnsi="Times New Roman" w:cs="Times New Roman"/>
      <w:i/>
      <w:iCs/>
      <w:sz w:val="26"/>
      <w:szCs w:val="26"/>
    </w:rPr>
  </w:style>
  <w:style w:type="character" w:styleId="Hyperlink">
    <w:name w:val="Hyperlink"/>
    <w:uiPriority w:val="99"/>
    <w:rsid w:val="008046F9"/>
    <w:rPr>
      <w:rFonts w:cs="Times New Roman"/>
      <w:color w:val="0000FF"/>
      <w:u w:val="single"/>
    </w:rPr>
  </w:style>
  <w:style w:type="paragraph" w:customStyle="1" w:styleId="Char">
    <w:name w:val="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semiHidden/>
    <w:rsid w:val="008046F9"/>
    <w:pPr>
      <w:jc w:val="both"/>
    </w:pPr>
    <w:rPr>
      <w:rFonts w:ascii=".VnTime" w:hAnsi=".VnTime" w:cs=".VnTime"/>
      <w:b/>
      <w:bCs/>
    </w:rPr>
  </w:style>
  <w:style w:type="character" w:customStyle="1" w:styleId="BodyTextChar">
    <w:name w:val="Body Text Char"/>
    <w:basedOn w:val="DefaultParagraphFont"/>
    <w:link w:val="BodyText"/>
    <w:semiHidden/>
    <w:rsid w:val="008046F9"/>
    <w:rPr>
      <w:rFonts w:ascii=".VnTime" w:eastAsia="Times New Roman" w:hAnsi=".VnTime" w:cs=".VnTime"/>
      <w:b/>
      <w:bCs/>
      <w:sz w:val="28"/>
      <w:szCs w:val="28"/>
    </w:rPr>
  </w:style>
  <w:style w:type="paragraph" w:styleId="BodyText2">
    <w:name w:val="Body Text 2"/>
    <w:basedOn w:val="Normal"/>
    <w:link w:val="BodyText2Char"/>
    <w:semiHidden/>
    <w:rsid w:val="008046F9"/>
    <w:pPr>
      <w:jc w:val="both"/>
    </w:pPr>
    <w:rPr>
      <w:b/>
      <w:bCs/>
      <w:color w:val="000000"/>
      <w:szCs w:val="24"/>
    </w:rPr>
  </w:style>
  <w:style w:type="character" w:customStyle="1" w:styleId="BodyText2Char">
    <w:name w:val="Body Text 2 Char"/>
    <w:basedOn w:val="DefaultParagraphFont"/>
    <w:link w:val="BodyText2"/>
    <w:semiHidden/>
    <w:rsid w:val="008046F9"/>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46F9"/>
    <w:pPr>
      <w:ind w:firstLine="720"/>
      <w:jc w:val="both"/>
    </w:pPr>
    <w:rPr>
      <w:rFonts w:ascii=".VnTime" w:hAnsi=".VnTime" w:cs=".VnTime"/>
      <w:b/>
      <w:bCs/>
    </w:rPr>
  </w:style>
  <w:style w:type="character" w:customStyle="1" w:styleId="BodyTextIndent2Char">
    <w:name w:val="Body Text Indent 2 Char"/>
    <w:basedOn w:val="DefaultParagraphFont"/>
    <w:link w:val="BodyTextIndent2"/>
    <w:semiHidden/>
    <w:rsid w:val="008046F9"/>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46F9"/>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46F9"/>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8046F9"/>
    <w:rPr>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8046F9"/>
    <w:rPr>
      <w:rFonts w:ascii="Times New Roman" w:eastAsia="Times New Roman" w:hAnsi="Times New Roman" w:cs="Times New Roman"/>
      <w:color w:val="000000"/>
      <w:sz w:val="20"/>
      <w:szCs w:val="20"/>
    </w:rPr>
  </w:style>
  <w:style w:type="paragraph" w:styleId="List4">
    <w:name w:val="List 4"/>
    <w:basedOn w:val="Normal"/>
    <w:rsid w:val="008046F9"/>
    <w:pPr>
      <w:numPr>
        <w:numId w:val="1"/>
      </w:numPr>
      <w:tabs>
        <w:tab w:val="left" w:pos="397"/>
        <w:tab w:val="left" w:pos="1040"/>
      </w:tabs>
      <w:spacing w:after="60"/>
      <w:jc w:val="both"/>
    </w:pPr>
    <w:rPr>
      <w:rFonts w:ascii=".VnTime" w:hAnsi=".VnTime"/>
      <w:color w:val="000080"/>
      <w:kern w:val="28"/>
      <w:sz w:val="26"/>
      <w:szCs w:val="20"/>
    </w:rPr>
  </w:style>
  <w:style w:type="paragraph" w:styleId="BodyTextIndent">
    <w:name w:val="Body Text Indent"/>
    <w:basedOn w:val="Normal"/>
    <w:link w:val="BodyTextIndentChar"/>
    <w:semiHidden/>
    <w:rsid w:val="008046F9"/>
    <w:pPr>
      <w:spacing w:before="120" w:after="120" w:line="420" w:lineRule="exact"/>
      <w:ind w:firstLine="720"/>
      <w:jc w:val="both"/>
    </w:pPr>
    <w:rPr>
      <w:color w:val="000000"/>
      <w:szCs w:val="24"/>
      <w:lang w:val="es-ES"/>
    </w:rPr>
  </w:style>
  <w:style w:type="character" w:customStyle="1" w:styleId="BodyTextIndentChar">
    <w:name w:val="Body Text Indent Char"/>
    <w:basedOn w:val="DefaultParagraphFont"/>
    <w:link w:val="BodyTextIndent"/>
    <w:semiHidden/>
    <w:rsid w:val="008046F9"/>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46F9"/>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rsid w:val="008046F9"/>
    <w:rPr>
      <w:rFonts w:ascii=".VnTime" w:eastAsia="Times New Roman" w:hAnsi=".VnTime" w:cs="Times New Roman"/>
      <w:color w:val="000000"/>
      <w:sz w:val="28"/>
      <w:szCs w:val="20"/>
    </w:rPr>
  </w:style>
  <w:style w:type="paragraph" w:styleId="PlainText">
    <w:name w:val="Plain Text"/>
    <w:basedOn w:val="Normal"/>
    <w:link w:val="PlainTextChar"/>
    <w:semiHidden/>
    <w:rsid w:val="008046F9"/>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8046F9"/>
    <w:rPr>
      <w:rFonts w:ascii="Courier New" w:eastAsia="Times New Roman" w:hAnsi="Courier New" w:cs="Times New Roman"/>
      <w:color w:val="000000"/>
      <w:sz w:val="20"/>
      <w:szCs w:val="20"/>
    </w:rPr>
  </w:style>
  <w:style w:type="paragraph" w:customStyle="1" w:styleId="content">
    <w:name w:val="content"/>
    <w:basedOn w:val="Normal"/>
    <w:semiHidden/>
    <w:rsid w:val="008046F9"/>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8046F9"/>
    <w:pPr>
      <w:spacing w:line="240" w:lineRule="auto"/>
    </w:pPr>
    <w:rPr>
      <w:rFonts w:cs="Times New Roman"/>
      <w:bCs/>
      <w:color w:val="000000"/>
      <w:sz w:val="24"/>
      <w:szCs w:val="32"/>
    </w:rPr>
  </w:style>
  <w:style w:type="character" w:customStyle="1" w:styleId="storybody">
    <w:name w:val="story_body"/>
    <w:rsid w:val="008046F9"/>
    <w:rPr>
      <w:rFonts w:cs="Times New Roman"/>
    </w:rPr>
  </w:style>
  <w:style w:type="paragraph" w:styleId="Header">
    <w:name w:val="header"/>
    <w:basedOn w:val="Normal"/>
    <w:link w:val="HeaderChar"/>
    <w:uiPriority w:val="99"/>
    <w:rsid w:val="008046F9"/>
    <w:pPr>
      <w:tabs>
        <w:tab w:val="center" w:pos="4320"/>
        <w:tab w:val="right" w:pos="8640"/>
      </w:tabs>
    </w:pPr>
    <w:rPr>
      <w:rFonts w:ascii=".VnTime" w:hAnsi=".VnTime"/>
    </w:rPr>
  </w:style>
  <w:style w:type="character" w:customStyle="1" w:styleId="HeaderChar">
    <w:name w:val="Header Char"/>
    <w:basedOn w:val="DefaultParagraphFont"/>
    <w:link w:val="Header"/>
    <w:uiPriority w:val="99"/>
    <w:rsid w:val="008046F9"/>
    <w:rPr>
      <w:rFonts w:ascii=".VnTime" w:eastAsia="Times New Roman" w:hAnsi=".VnTime" w:cs="Times New Roman"/>
      <w:sz w:val="28"/>
      <w:szCs w:val="28"/>
    </w:rPr>
  </w:style>
  <w:style w:type="paragraph" w:styleId="Footer">
    <w:name w:val="footer"/>
    <w:basedOn w:val="Normal"/>
    <w:link w:val="FooterChar"/>
    <w:uiPriority w:val="99"/>
    <w:rsid w:val="008046F9"/>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8046F9"/>
    <w:rPr>
      <w:rFonts w:ascii=".VnTime" w:eastAsia="Times New Roman" w:hAnsi=".VnTime" w:cs="Times New Roman"/>
      <w:sz w:val="28"/>
      <w:szCs w:val="28"/>
    </w:rPr>
  </w:style>
  <w:style w:type="paragraph" w:customStyle="1" w:styleId="StyleJustified">
    <w:name w:val="Style Justified"/>
    <w:basedOn w:val="Normal"/>
    <w:rsid w:val="008046F9"/>
    <w:pPr>
      <w:autoSpaceDE w:val="0"/>
      <w:autoSpaceDN w:val="0"/>
      <w:spacing w:line="360" w:lineRule="auto"/>
      <w:ind w:firstLine="720"/>
      <w:jc w:val="both"/>
    </w:pPr>
    <w:rPr>
      <w:rFonts w:ascii=".VnTime" w:hAnsi=".VnTime"/>
      <w:lang w:val="vi-VN"/>
    </w:rPr>
  </w:style>
  <w:style w:type="paragraph" w:customStyle="1" w:styleId="mc">
    <w:name w:val="mc"/>
    <w:basedOn w:val="StyleJustified"/>
    <w:rsid w:val="008046F9"/>
    <w:pPr>
      <w:ind w:left="1701" w:hanging="1275"/>
    </w:pPr>
    <w:rPr>
      <w:i/>
      <w:iCs/>
    </w:rPr>
  </w:style>
  <w:style w:type="paragraph" w:customStyle="1" w:styleId="CharCharCharCharCharCharChar1">
    <w:name w:val="Char Char Char Char Char Char Char1"/>
    <w:autoRedefine/>
    <w:rsid w:val="008046F9"/>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8046F9"/>
    <w:rPr>
      <w:rFonts w:ascii="Tahoma" w:hAnsi="Tahoma" w:cs="Tahoma"/>
      <w:color w:val="512219"/>
      <w:sz w:val="18"/>
      <w:szCs w:val="18"/>
    </w:rPr>
  </w:style>
  <w:style w:type="character" w:styleId="FollowedHyperlink">
    <w:name w:val="FollowedHyperlink"/>
    <w:rsid w:val="008046F9"/>
    <w:rPr>
      <w:rFonts w:cs="Times New Roman"/>
      <w:color w:val="0000FF"/>
      <w:u w:val="single"/>
    </w:rPr>
  </w:style>
  <w:style w:type="character" w:styleId="PageNumber">
    <w:name w:val="page number"/>
    <w:rsid w:val="008046F9"/>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alloonText">
    <w:name w:val="Balloon Text"/>
    <w:basedOn w:val="Normal"/>
    <w:link w:val="BalloonTextChar"/>
    <w:uiPriority w:val="99"/>
    <w:semiHidden/>
    <w:rsid w:val="008046F9"/>
    <w:rPr>
      <w:rFonts w:ascii="Tahoma" w:hAnsi="Tahoma" w:cs="Tahoma"/>
      <w:sz w:val="16"/>
      <w:szCs w:val="16"/>
    </w:rPr>
  </w:style>
  <w:style w:type="character" w:customStyle="1" w:styleId="BalloonTextChar">
    <w:name w:val="Balloon Text Char"/>
    <w:basedOn w:val="DefaultParagraphFont"/>
    <w:link w:val="BalloonText"/>
    <w:uiPriority w:val="99"/>
    <w:semiHidden/>
    <w:rsid w:val="008046F9"/>
    <w:rPr>
      <w:rFonts w:ascii="Tahoma" w:eastAsia="Times New Roman" w:hAnsi="Tahoma" w:cs="Tahoma"/>
      <w:sz w:val="16"/>
      <w:szCs w:val="16"/>
    </w:rPr>
  </w:style>
  <w:style w:type="character" w:styleId="CommentReference">
    <w:name w:val="annotation reference"/>
    <w:semiHidden/>
    <w:rsid w:val="008046F9"/>
    <w:rPr>
      <w:rFonts w:cs="Times New Roman"/>
      <w:sz w:val="16"/>
      <w:szCs w:val="16"/>
    </w:rPr>
  </w:style>
  <w:style w:type="paragraph" w:styleId="CommentText">
    <w:name w:val="annotation text"/>
    <w:basedOn w:val="Normal"/>
    <w:link w:val="CommentTextChar"/>
    <w:uiPriority w:val="99"/>
    <w:rsid w:val="008046F9"/>
    <w:rPr>
      <w:sz w:val="20"/>
      <w:szCs w:val="20"/>
    </w:rPr>
  </w:style>
  <w:style w:type="character" w:customStyle="1" w:styleId="CommentTextChar">
    <w:name w:val="Comment Text Char"/>
    <w:basedOn w:val="DefaultParagraphFont"/>
    <w:link w:val="CommentText"/>
    <w:uiPriority w:val="99"/>
    <w:rsid w:val="008046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8046F9"/>
    <w:rPr>
      <w:b/>
      <w:bCs/>
    </w:rPr>
  </w:style>
  <w:style w:type="character" w:customStyle="1" w:styleId="CommentSubjectChar">
    <w:name w:val="Comment Subject Char"/>
    <w:basedOn w:val="CommentTextChar"/>
    <w:link w:val="CommentSubject"/>
    <w:semiHidden/>
    <w:rsid w:val="008046F9"/>
    <w:rPr>
      <w:rFonts w:ascii="Times New Roman" w:eastAsia="Times New Roman" w:hAnsi="Times New Roman" w:cs="Times New Roman"/>
      <w:b/>
      <w:bCs/>
      <w:sz w:val="20"/>
      <w:szCs w:val="20"/>
    </w:rPr>
  </w:style>
  <w:style w:type="character" w:customStyle="1" w:styleId="indexstorytext">
    <w:name w:val="indexstorytext"/>
    <w:rsid w:val="008046F9"/>
    <w:rPr>
      <w:rFonts w:cs="Times New Roman"/>
    </w:rPr>
  </w:style>
  <w:style w:type="character" w:customStyle="1" w:styleId="apple-converted-space">
    <w:name w:val="apple-converted-space"/>
    <w:rsid w:val="008046F9"/>
    <w:rPr>
      <w:rFonts w:cs="Times New Roman"/>
    </w:rPr>
  </w:style>
  <w:style w:type="paragraph" w:customStyle="1" w:styleId="Char0">
    <w:name w:val="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8046F9"/>
    <w:rPr>
      <w:vertAlign w:val="superscript"/>
    </w:rPr>
  </w:style>
  <w:style w:type="paragraph" w:customStyle="1" w:styleId="CharCharChar">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8046F9"/>
    <w:rPr>
      <w:sz w:val="24"/>
      <w:szCs w:val="24"/>
      <w:lang w:val="en-GB" w:eastAsia="en-US" w:bidi="ar-SA"/>
    </w:rPr>
  </w:style>
  <w:style w:type="paragraph" w:customStyle="1" w:styleId="CharCharChar1Char">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8046F9"/>
    <w:rPr>
      <w:sz w:val="24"/>
      <w:szCs w:val="24"/>
      <w:lang w:val="en-GB" w:eastAsia="en-US" w:bidi="ar-SA"/>
    </w:rPr>
  </w:style>
  <w:style w:type="character" w:customStyle="1" w:styleId="CharChar30">
    <w:name w:val="Char Char3"/>
    <w:locked/>
    <w:rsid w:val="008046F9"/>
    <w:rPr>
      <w:sz w:val="24"/>
      <w:szCs w:val="24"/>
      <w:lang w:val="en-GB" w:eastAsia="en-US" w:bidi="ar-SA"/>
    </w:rPr>
  </w:style>
  <w:style w:type="character" w:customStyle="1" w:styleId="CharChar9">
    <w:name w:val="Char Char9"/>
    <w:rsid w:val="008046F9"/>
    <w:rPr>
      <w:sz w:val="24"/>
      <w:szCs w:val="24"/>
      <w:lang w:val="en-GB" w:eastAsia="en-US" w:bidi="ar-SA"/>
    </w:rPr>
  </w:style>
  <w:style w:type="paragraph" w:styleId="ListParagraph">
    <w:name w:val="List Paragraph"/>
    <w:basedOn w:val="Normal"/>
    <w:uiPriority w:val="34"/>
    <w:qFormat/>
    <w:rsid w:val="008046F9"/>
    <w:pPr>
      <w:ind w:left="720"/>
      <w:contextualSpacing/>
    </w:pPr>
    <w:rPr>
      <w:sz w:val="24"/>
      <w:szCs w:val="24"/>
      <w:lang w:val="en-GB"/>
    </w:rPr>
  </w:style>
  <w:style w:type="character" w:customStyle="1" w:styleId="apple-style-span">
    <w:name w:val="apple-style-span"/>
    <w:basedOn w:val="DefaultParagraphFont"/>
    <w:rsid w:val="008046F9"/>
  </w:style>
  <w:style w:type="paragraph" w:customStyle="1" w:styleId="CharCharCharCharCharCharChar0">
    <w:name w:val="Char Char Char Char Char Char Char"/>
    <w:basedOn w:val="Normal"/>
    <w:autoRedefine/>
    <w:rsid w:val="008046F9"/>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8046F9"/>
    <w:pPr>
      <w:spacing w:before="100" w:beforeAutospacing="1" w:after="100" w:afterAutospacing="1"/>
    </w:pPr>
    <w:rPr>
      <w:sz w:val="24"/>
      <w:szCs w:val="24"/>
    </w:rPr>
  </w:style>
  <w:style w:type="character" w:customStyle="1" w:styleId="chinh">
    <w:name w:val="chinh"/>
    <w:rsid w:val="008046F9"/>
    <w:rPr>
      <w:rFonts w:ascii="Times New Roman" w:hAnsi="Times New Roman"/>
      <w:sz w:val="28"/>
    </w:rPr>
  </w:style>
  <w:style w:type="paragraph" w:customStyle="1" w:styleId="Style3">
    <w:name w:val="Style3"/>
    <w:basedOn w:val="Normal"/>
    <w:qFormat/>
    <w:rsid w:val="008046F9"/>
    <w:pPr>
      <w:tabs>
        <w:tab w:val="left" w:pos="958"/>
      </w:tabs>
      <w:spacing w:before="60" w:after="60" w:line="264" w:lineRule="auto"/>
      <w:jc w:val="both"/>
    </w:pPr>
    <w:rPr>
      <w:szCs w:val="24"/>
      <w:lang w:val="nb-NO"/>
    </w:rPr>
  </w:style>
  <w:style w:type="paragraph" w:customStyle="1" w:styleId="Default">
    <w:name w:val="Default"/>
    <w:rsid w:val="008046F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46F9"/>
  </w:style>
  <w:style w:type="character" w:customStyle="1" w:styleId="CharChar2">
    <w:name w:val="Char Char2"/>
    <w:rsid w:val="008046F9"/>
    <w:rPr>
      <w:sz w:val="24"/>
      <w:szCs w:val="24"/>
      <w:lang w:val="en-US" w:eastAsia="en-US" w:bidi="ar-SA"/>
    </w:rPr>
  </w:style>
  <w:style w:type="table" w:styleId="TableGrid">
    <w:name w:val="Table Grid"/>
    <w:basedOn w:val="TableNormal"/>
    <w:uiPriority w:val="59"/>
    <w:rsid w:val="008046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46F9"/>
    <w:pPr>
      <w:spacing w:before="100" w:beforeAutospacing="1" w:after="100" w:afterAutospacing="1"/>
    </w:pPr>
    <w:rPr>
      <w:sz w:val="24"/>
      <w:szCs w:val="24"/>
    </w:rPr>
  </w:style>
  <w:style w:type="paragraph" w:styleId="TOC1">
    <w:name w:val="toc 1"/>
    <w:basedOn w:val="Normal"/>
    <w:next w:val="Normal"/>
    <w:autoRedefine/>
    <w:semiHidden/>
    <w:rsid w:val="008046F9"/>
  </w:style>
  <w:style w:type="paragraph" w:styleId="TOC3">
    <w:name w:val="toc 3"/>
    <w:basedOn w:val="Normal"/>
    <w:next w:val="Normal"/>
    <w:autoRedefine/>
    <w:semiHidden/>
    <w:rsid w:val="008046F9"/>
    <w:pPr>
      <w:ind w:left="560"/>
    </w:pPr>
  </w:style>
  <w:style w:type="paragraph" w:styleId="TOC2">
    <w:name w:val="toc 2"/>
    <w:basedOn w:val="Normal"/>
    <w:next w:val="Normal"/>
    <w:autoRedefine/>
    <w:semiHidden/>
    <w:rsid w:val="008046F9"/>
    <w:pPr>
      <w:tabs>
        <w:tab w:val="right" w:leader="dot" w:pos="9062"/>
      </w:tabs>
      <w:ind w:left="280" w:firstLine="560"/>
    </w:pPr>
  </w:style>
  <w:style w:type="paragraph" w:customStyle="1" w:styleId="Style1">
    <w:name w:val="Style1"/>
    <w:basedOn w:val="Normal"/>
    <w:next w:val="Heading1"/>
    <w:rsid w:val="008046F9"/>
    <w:pPr>
      <w:ind w:firstLine="697"/>
      <w:jc w:val="center"/>
    </w:pPr>
    <w:rPr>
      <w:b/>
      <w:bCs/>
      <w:sz w:val="32"/>
      <w:szCs w:val="32"/>
      <w:lang w:val="nl-NL"/>
    </w:rPr>
  </w:style>
  <w:style w:type="paragraph" w:customStyle="1" w:styleId="Style2">
    <w:name w:val="Style2"/>
    <w:basedOn w:val="Normal"/>
    <w:next w:val="Heading2"/>
    <w:rsid w:val="008046F9"/>
    <w:pPr>
      <w:spacing w:before="120" w:after="120" w:line="264" w:lineRule="auto"/>
      <w:ind w:firstLine="700"/>
    </w:pPr>
    <w:rPr>
      <w:b/>
      <w:bCs/>
      <w:lang w:val="nl-NL"/>
    </w:rPr>
  </w:style>
  <w:style w:type="paragraph" w:styleId="TOC4">
    <w:name w:val="toc 4"/>
    <w:basedOn w:val="Normal"/>
    <w:next w:val="Normal"/>
    <w:autoRedefine/>
    <w:semiHidden/>
    <w:rsid w:val="008046F9"/>
    <w:pPr>
      <w:ind w:left="840"/>
    </w:pPr>
  </w:style>
  <w:style w:type="character" w:customStyle="1" w:styleId="CharChar16">
    <w:name w:val="Char Char16"/>
    <w:locked/>
    <w:rsid w:val="008046F9"/>
    <w:rPr>
      <w:rFonts w:ascii=".VnTime" w:hAnsi=".VnTime" w:cs=".VnTime"/>
      <w:b/>
      <w:bCs/>
      <w:sz w:val="28"/>
      <w:szCs w:val="28"/>
      <w:lang w:val="en-US" w:eastAsia="en-US" w:bidi="ar-SA"/>
    </w:rPr>
  </w:style>
  <w:style w:type="character" w:customStyle="1" w:styleId="BodyTextChar1">
    <w:name w:val="Body Text Char1"/>
    <w:locked/>
    <w:rsid w:val="008046F9"/>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46F9"/>
    <w:rPr>
      <w:lang w:val="en-US" w:eastAsia="en-US" w:bidi="ar-SA"/>
    </w:rPr>
  </w:style>
  <w:style w:type="character" w:customStyle="1" w:styleId="hps">
    <w:name w:val="hps"/>
    <w:basedOn w:val="DefaultParagraphFont"/>
    <w:rsid w:val="008046F9"/>
  </w:style>
  <w:style w:type="character" w:customStyle="1" w:styleId="hpsatn">
    <w:name w:val="hps atn"/>
    <w:basedOn w:val="DefaultParagraphFont"/>
    <w:rsid w:val="008046F9"/>
  </w:style>
  <w:style w:type="character" w:styleId="Emphasis">
    <w:name w:val="Emphasis"/>
    <w:uiPriority w:val="20"/>
    <w:qFormat/>
    <w:rsid w:val="008046F9"/>
    <w:rPr>
      <w:i/>
      <w:iCs/>
    </w:rPr>
  </w:style>
  <w:style w:type="character" w:styleId="Strong">
    <w:name w:val="Strong"/>
    <w:uiPriority w:val="22"/>
    <w:qFormat/>
    <w:rsid w:val="008046F9"/>
    <w:rPr>
      <w:b/>
      <w:bCs/>
    </w:rPr>
  </w:style>
  <w:style w:type="character" w:customStyle="1" w:styleId="ms-rtefontsize-2ms-rtethemefontface-2">
    <w:name w:val="ms-rtefontsize-2 ms-rtethemefontface-2"/>
    <w:basedOn w:val="DefaultParagraphFont"/>
    <w:rsid w:val="008046F9"/>
  </w:style>
  <w:style w:type="paragraph" w:customStyle="1" w:styleId="CharCharChar1Char0">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8046F9"/>
    <w:rPr>
      <w:sz w:val="24"/>
      <w:szCs w:val="24"/>
      <w:lang w:val="en-GB" w:eastAsia="en-US" w:bidi="ar-SA"/>
    </w:rPr>
  </w:style>
  <w:style w:type="paragraph" w:customStyle="1" w:styleId="CharCharChar0">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8046F9"/>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8046F9"/>
    <w:rPr>
      <w:rFonts w:ascii="Cambria" w:eastAsia="Times New Roman" w:hAnsi="Cambria" w:cs="Times New Roman"/>
      <w:sz w:val="24"/>
      <w:szCs w:val="24"/>
    </w:rPr>
  </w:style>
  <w:style w:type="paragraph" w:customStyle="1" w:styleId="TableParagraph">
    <w:name w:val="Table Paragraph"/>
    <w:basedOn w:val="Normal"/>
    <w:uiPriority w:val="1"/>
    <w:qFormat/>
    <w:rsid w:val="008046F9"/>
    <w:pPr>
      <w:widowControl w:val="0"/>
    </w:pPr>
    <w:rPr>
      <w:rFonts w:ascii="Arial" w:eastAsia="Arial" w:hAnsi="Arial"/>
      <w:sz w:val="22"/>
      <w:szCs w:val="22"/>
    </w:rPr>
  </w:style>
  <w:style w:type="paragraph" w:customStyle="1" w:styleId="motcham">
    <w:name w:val="mot cham"/>
    <w:basedOn w:val="Normal"/>
    <w:link w:val="motchamChar"/>
    <w:rsid w:val="008046F9"/>
    <w:pPr>
      <w:spacing w:before="120" w:after="120"/>
      <w:jc w:val="center"/>
    </w:pPr>
    <w:rPr>
      <w:b/>
      <w:sz w:val="20"/>
      <w:lang w:val="de-DE" w:eastAsia="x-none"/>
    </w:rPr>
  </w:style>
  <w:style w:type="character" w:customStyle="1" w:styleId="motchamChar">
    <w:name w:val="mot cham Char"/>
    <w:link w:val="motcham"/>
    <w:rsid w:val="008046F9"/>
    <w:rPr>
      <w:rFonts w:ascii="Times New Roman" w:eastAsia="Times New Roman" w:hAnsi="Times New Roman" w:cs="Times New Roman"/>
      <w:b/>
      <w:sz w:val="20"/>
      <w:szCs w:val="28"/>
      <w:lang w:val="de-DE" w:eastAsia="x-none"/>
    </w:rPr>
  </w:style>
  <w:style w:type="character" w:customStyle="1" w:styleId="CharChar20">
    <w:name w:val="Char Char2"/>
    <w:rsid w:val="008046F9"/>
    <w:rPr>
      <w:sz w:val="24"/>
      <w:szCs w:val="24"/>
      <w:lang w:val="en-US" w:eastAsia="en-US" w:bidi="ar-SA"/>
    </w:rPr>
  </w:style>
  <w:style w:type="character" w:customStyle="1" w:styleId="CharChar160">
    <w:name w:val="Char Char16"/>
    <w:locked/>
    <w:rsid w:val="008046F9"/>
    <w:rPr>
      <w:rFonts w:ascii=".VnTime" w:hAnsi=".VnTime" w:cs=".VnTime"/>
      <w:b/>
      <w:bCs/>
      <w:sz w:val="28"/>
      <w:szCs w:val="28"/>
      <w:lang w:val="en-US" w:eastAsia="en-US" w:bidi="ar-SA"/>
    </w:rPr>
  </w:style>
  <w:style w:type="paragraph" w:customStyle="1" w:styleId="BodyText1">
    <w:name w:val="Body Text1"/>
    <w:basedOn w:val="Normal"/>
    <w:rsid w:val="008046F9"/>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8046F9"/>
    <w:rPr>
      <w:i/>
      <w:iCs/>
      <w:spacing w:val="3"/>
      <w:sz w:val="22"/>
      <w:szCs w:val="22"/>
      <w:shd w:val="clear" w:color="auto" w:fill="FFFFFF"/>
    </w:rPr>
  </w:style>
  <w:style w:type="paragraph" w:styleId="Revision">
    <w:name w:val="Revision"/>
    <w:hidden/>
    <w:uiPriority w:val="99"/>
    <w:semiHidden/>
    <w:rsid w:val="008046F9"/>
    <w:pPr>
      <w:spacing w:after="0" w:line="240" w:lineRule="auto"/>
    </w:pPr>
    <w:rPr>
      <w:rFonts w:ascii="Times New Roman" w:eastAsia="Times New Roman" w:hAnsi="Times New Roman" w:cs="Times New Roman"/>
      <w:sz w:val="28"/>
      <w:szCs w:val="28"/>
    </w:rPr>
  </w:style>
  <w:style w:type="paragraph" w:customStyle="1" w:styleId="xl464">
    <w:name w:val="xl464"/>
    <w:basedOn w:val="Normal"/>
    <w:rsid w:val="008046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46F9"/>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8046F9"/>
    <w:pPr>
      <w:keepNext/>
      <w:spacing w:line="360" w:lineRule="auto"/>
      <w:jc w:val="center"/>
      <w:outlineLvl w:val="0"/>
    </w:pPr>
    <w:rPr>
      <w:rFonts w:ascii=".VnTimeH" w:hAnsi=".VnTimeH" w:cs=".VnTimeH"/>
    </w:rPr>
  </w:style>
  <w:style w:type="paragraph" w:styleId="Heading2">
    <w:name w:val="heading 2"/>
    <w:basedOn w:val="Normal"/>
    <w:next w:val="Normal"/>
    <w:link w:val="Heading2Char"/>
    <w:qFormat/>
    <w:rsid w:val="008046F9"/>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046F9"/>
    <w:pPr>
      <w:keepNext/>
      <w:spacing w:line="360" w:lineRule="auto"/>
      <w:jc w:val="both"/>
      <w:outlineLvl w:val="2"/>
    </w:pPr>
    <w:rPr>
      <w:rFonts w:ascii=".VnTimeH" w:hAnsi=".VnTimeH" w:cs=".VnTimeH"/>
      <w:sz w:val="26"/>
      <w:szCs w:val="26"/>
    </w:rPr>
  </w:style>
  <w:style w:type="paragraph" w:styleId="Heading4">
    <w:name w:val="heading 4"/>
    <w:basedOn w:val="Normal"/>
    <w:next w:val="Normal"/>
    <w:link w:val="Heading4Char"/>
    <w:qFormat/>
    <w:rsid w:val="008046F9"/>
    <w:pPr>
      <w:keepNext/>
      <w:spacing w:before="240" w:after="60"/>
      <w:outlineLvl w:val="3"/>
    </w:pPr>
    <w:rPr>
      <w:b/>
      <w:bCs/>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8046F9"/>
    <w:pPr>
      <w:spacing w:before="240" w:after="60"/>
      <w:outlineLvl w:val="4"/>
    </w:pPr>
    <w:rPr>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046F9"/>
    <w:rPr>
      <w:rFonts w:ascii=".VnTimeH" w:eastAsia="Times New Roman" w:hAnsi=".VnTimeH" w:cs=".VnTimeH"/>
      <w:sz w:val="28"/>
      <w:szCs w:val="28"/>
    </w:rPr>
  </w:style>
  <w:style w:type="character" w:customStyle="1" w:styleId="Heading2Char">
    <w:name w:val="Heading 2 Char"/>
    <w:basedOn w:val="DefaultParagraphFont"/>
    <w:link w:val="Heading2"/>
    <w:rsid w:val="008046F9"/>
    <w:rPr>
      <w:rFonts w:ascii="Arial" w:eastAsia="Times New Roman" w:hAnsi="Arial" w:cs="Arial"/>
      <w:b/>
      <w:bCs/>
      <w:i/>
      <w:iCs/>
      <w:sz w:val="28"/>
      <w:szCs w:val="28"/>
    </w:rPr>
  </w:style>
  <w:style w:type="character" w:customStyle="1" w:styleId="Heading3Char">
    <w:name w:val="Heading 3 Char"/>
    <w:basedOn w:val="DefaultParagraphFont"/>
    <w:link w:val="Heading3"/>
    <w:rsid w:val="008046F9"/>
    <w:rPr>
      <w:rFonts w:ascii=".VnTimeH" w:eastAsia="Times New Roman" w:hAnsi=".VnTimeH" w:cs=".VnTimeH"/>
      <w:sz w:val="26"/>
      <w:szCs w:val="26"/>
    </w:rPr>
  </w:style>
  <w:style w:type="character" w:customStyle="1" w:styleId="Heading4Char">
    <w:name w:val="Heading 4 Char"/>
    <w:basedOn w:val="DefaultParagraphFont"/>
    <w:link w:val="Heading4"/>
    <w:rsid w:val="008046F9"/>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8046F9"/>
    <w:rPr>
      <w:rFonts w:ascii="Times New Roman" w:eastAsia="Times New Roman" w:hAnsi="Times New Roman" w:cs="Times New Roman"/>
      <w:i/>
      <w:iCs/>
      <w:sz w:val="26"/>
      <w:szCs w:val="26"/>
    </w:rPr>
  </w:style>
  <w:style w:type="character" w:styleId="Hyperlink">
    <w:name w:val="Hyperlink"/>
    <w:uiPriority w:val="99"/>
    <w:rsid w:val="008046F9"/>
    <w:rPr>
      <w:rFonts w:cs="Times New Roman"/>
      <w:color w:val="0000FF"/>
      <w:u w:val="single"/>
    </w:rPr>
  </w:style>
  <w:style w:type="paragraph" w:customStyle="1" w:styleId="Char">
    <w:name w:val="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
    <w:name w:val="Char Char1"/>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
    <w:name w:val="Char Char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semiHidden/>
    <w:rsid w:val="008046F9"/>
    <w:pPr>
      <w:jc w:val="both"/>
    </w:pPr>
    <w:rPr>
      <w:rFonts w:ascii=".VnTime" w:hAnsi=".VnTime" w:cs=".VnTime"/>
      <w:b/>
      <w:bCs/>
    </w:rPr>
  </w:style>
  <w:style w:type="character" w:customStyle="1" w:styleId="BodyTextChar">
    <w:name w:val="Body Text Char"/>
    <w:basedOn w:val="DefaultParagraphFont"/>
    <w:link w:val="BodyText"/>
    <w:semiHidden/>
    <w:rsid w:val="008046F9"/>
    <w:rPr>
      <w:rFonts w:ascii=".VnTime" w:eastAsia="Times New Roman" w:hAnsi=".VnTime" w:cs=".VnTime"/>
      <w:b/>
      <w:bCs/>
      <w:sz w:val="28"/>
      <w:szCs w:val="28"/>
    </w:rPr>
  </w:style>
  <w:style w:type="paragraph" w:styleId="BodyText2">
    <w:name w:val="Body Text 2"/>
    <w:basedOn w:val="Normal"/>
    <w:link w:val="BodyText2Char"/>
    <w:semiHidden/>
    <w:rsid w:val="008046F9"/>
    <w:pPr>
      <w:jc w:val="both"/>
    </w:pPr>
    <w:rPr>
      <w:b/>
      <w:bCs/>
      <w:color w:val="000000"/>
      <w:szCs w:val="24"/>
    </w:rPr>
  </w:style>
  <w:style w:type="character" w:customStyle="1" w:styleId="BodyText2Char">
    <w:name w:val="Body Text 2 Char"/>
    <w:basedOn w:val="DefaultParagraphFont"/>
    <w:link w:val="BodyText2"/>
    <w:semiHidden/>
    <w:rsid w:val="008046F9"/>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46F9"/>
    <w:pPr>
      <w:ind w:firstLine="720"/>
      <w:jc w:val="both"/>
    </w:pPr>
    <w:rPr>
      <w:rFonts w:ascii=".VnTime" w:hAnsi=".VnTime" w:cs=".VnTime"/>
      <w:b/>
      <w:bCs/>
    </w:rPr>
  </w:style>
  <w:style w:type="character" w:customStyle="1" w:styleId="BodyTextIndent2Char">
    <w:name w:val="Body Text Indent 2 Char"/>
    <w:basedOn w:val="DefaultParagraphFont"/>
    <w:link w:val="BodyTextIndent2"/>
    <w:semiHidden/>
    <w:rsid w:val="008046F9"/>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46F9"/>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46F9"/>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8046F9"/>
    <w:rPr>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8046F9"/>
    <w:rPr>
      <w:rFonts w:ascii="Times New Roman" w:eastAsia="Times New Roman" w:hAnsi="Times New Roman" w:cs="Times New Roman"/>
      <w:color w:val="000000"/>
      <w:sz w:val="20"/>
      <w:szCs w:val="20"/>
    </w:rPr>
  </w:style>
  <w:style w:type="paragraph" w:styleId="List4">
    <w:name w:val="List 4"/>
    <w:basedOn w:val="Normal"/>
    <w:rsid w:val="008046F9"/>
    <w:pPr>
      <w:numPr>
        <w:numId w:val="1"/>
      </w:numPr>
      <w:tabs>
        <w:tab w:val="left" w:pos="397"/>
        <w:tab w:val="left" w:pos="1040"/>
      </w:tabs>
      <w:spacing w:after="60"/>
      <w:jc w:val="both"/>
    </w:pPr>
    <w:rPr>
      <w:rFonts w:ascii=".VnTime" w:hAnsi=".VnTime"/>
      <w:color w:val="000080"/>
      <w:kern w:val="28"/>
      <w:sz w:val="26"/>
      <w:szCs w:val="20"/>
    </w:rPr>
  </w:style>
  <w:style w:type="paragraph" w:styleId="BodyTextIndent">
    <w:name w:val="Body Text Indent"/>
    <w:basedOn w:val="Normal"/>
    <w:link w:val="BodyTextIndentChar"/>
    <w:semiHidden/>
    <w:rsid w:val="008046F9"/>
    <w:pPr>
      <w:spacing w:before="120" w:after="120" w:line="420" w:lineRule="exact"/>
      <w:ind w:firstLine="720"/>
      <w:jc w:val="both"/>
    </w:pPr>
    <w:rPr>
      <w:color w:val="000000"/>
      <w:szCs w:val="24"/>
      <w:lang w:val="es-ES"/>
    </w:rPr>
  </w:style>
  <w:style w:type="character" w:customStyle="1" w:styleId="BodyTextIndentChar">
    <w:name w:val="Body Text Indent Char"/>
    <w:basedOn w:val="DefaultParagraphFont"/>
    <w:link w:val="BodyTextIndent"/>
    <w:semiHidden/>
    <w:rsid w:val="008046F9"/>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46F9"/>
    <w:pPr>
      <w:spacing w:after="120"/>
      <w:ind w:left="425"/>
      <w:jc w:val="both"/>
    </w:pPr>
    <w:rPr>
      <w:rFonts w:ascii=".VnTime" w:hAnsi=".VnTime"/>
      <w:color w:val="000000"/>
      <w:szCs w:val="20"/>
    </w:rPr>
  </w:style>
  <w:style w:type="character" w:customStyle="1" w:styleId="BodyTextIndent3Char">
    <w:name w:val="Body Text Indent 3 Char"/>
    <w:basedOn w:val="DefaultParagraphFont"/>
    <w:link w:val="BodyTextIndent3"/>
    <w:rsid w:val="008046F9"/>
    <w:rPr>
      <w:rFonts w:ascii=".VnTime" w:eastAsia="Times New Roman" w:hAnsi=".VnTime" w:cs="Times New Roman"/>
      <w:color w:val="000000"/>
      <w:sz w:val="28"/>
      <w:szCs w:val="20"/>
    </w:rPr>
  </w:style>
  <w:style w:type="paragraph" w:styleId="PlainText">
    <w:name w:val="Plain Text"/>
    <w:basedOn w:val="Normal"/>
    <w:link w:val="PlainTextChar"/>
    <w:semiHidden/>
    <w:rsid w:val="008046F9"/>
    <w:pPr>
      <w:autoSpaceDE w:val="0"/>
      <w:autoSpaceDN w:val="0"/>
      <w:ind w:firstLine="567"/>
      <w:jc w:val="both"/>
    </w:pPr>
    <w:rPr>
      <w:rFonts w:ascii="Courier New" w:hAnsi="Courier New"/>
      <w:color w:val="000000"/>
      <w:sz w:val="20"/>
      <w:szCs w:val="20"/>
    </w:rPr>
  </w:style>
  <w:style w:type="character" w:customStyle="1" w:styleId="PlainTextChar">
    <w:name w:val="Plain Text Char"/>
    <w:basedOn w:val="DefaultParagraphFont"/>
    <w:link w:val="PlainText"/>
    <w:semiHidden/>
    <w:rsid w:val="008046F9"/>
    <w:rPr>
      <w:rFonts w:ascii="Courier New" w:eastAsia="Times New Roman" w:hAnsi="Courier New" w:cs="Times New Roman"/>
      <w:color w:val="000000"/>
      <w:sz w:val="20"/>
      <w:szCs w:val="20"/>
    </w:rPr>
  </w:style>
  <w:style w:type="paragraph" w:customStyle="1" w:styleId="content">
    <w:name w:val="content"/>
    <w:basedOn w:val="Normal"/>
    <w:semiHidden/>
    <w:rsid w:val="008046F9"/>
    <w:pPr>
      <w:spacing w:before="100" w:beforeAutospacing="1" w:after="100" w:afterAutospacing="1"/>
    </w:pPr>
    <w:rPr>
      <w:rFonts w:ascii="Verdana" w:hAnsi="Verdana"/>
      <w:color w:val="000000"/>
      <w:sz w:val="17"/>
      <w:szCs w:val="17"/>
    </w:rPr>
  </w:style>
  <w:style w:type="paragraph" w:customStyle="1" w:styleId="Tenchuong">
    <w:name w:val="Ten chuong"/>
    <w:basedOn w:val="Heading1"/>
    <w:rsid w:val="008046F9"/>
    <w:pPr>
      <w:spacing w:line="240" w:lineRule="auto"/>
    </w:pPr>
    <w:rPr>
      <w:rFonts w:cs="Times New Roman"/>
      <w:bCs/>
      <w:color w:val="000000"/>
      <w:sz w:val="24"/>
      <w:szCs w:val="32"/>
    </w:rPr>
  </w:style>
  <w:style w:type="character" w:customStyle="1" w:styleId="storybody">
    <w:name w:val="story_body"/>
    <w:rsid w:val="008046F9"/>
    <w:rPr>
      <w:rFonts w:cs="Times New Roman"/>
    </w:rPr>
  </w:style>
  <w:style w:type="paragraph" w:styleId="Header">
    <w:name w:val="header"/>
    <w:basedOn w:val="Normal"/>
    <w:link w:val="HeaderChar"/>
    <w:uiPriority w:val="99"/>
    <w:rsid w:val="008046F9"/>
    <w:pPr>
      <w:tabs>
        <w:tab w:val="center" w:pos="4320"/>
        <w:tab w:val="right" w:pos="8640"/>
      </w:tabs>
    </w:pPr>
    <w:rPr>
      <w:rFonts w:ascii=".VnTime" w:hAnsi=".VnTime"/>
    </w:rPr>
  </w:style>
  <w:style w:type="character" w:customStyle="1" w:styleId="HeaderChar">
    <w:name w:val="Header Char"/>
    <w:basedOn w:val="DefaultParagraphFont"/>
    <w:link w:val="Header"/>
    <w:uiPriority w:val="99"/>
    <w:rsid w:val="008046F9"/>
    <w:rPr>
      <w:rFonts w:ascii=".VnTime" w:eastAsia="Times New Roman" w:hAnsi=".VnTime" w:cs="Times New Roman"/>
      <w:sz w:val="28"/>
      <w:szCs w:val="28"/>
    </w:rPr>
  </w:style>
  <w:style w:type="paragraph" w:styleId="Footer">
    <w:name w:val="footer"/>
    <w:basedOn w:val="Normal"/>
    <w:link w:val="FooterChar"/>
    <w:uiPriority w:val="99"/>
    <w:rsid w:val="008046F9"/>
    <w:pPr>
      <w:tabs>
        <w:tab w:val="center" w:pos="4320"/>
        <w:tab w:val="right" w:pos="8640"/>
      </w:tabs>
    </w:pPr>
    <w:rPr>
      <w:rFonts w:ascii=".VnTime" w:hAnsi=".VnTime"/>
    </w:rPr>
  </w:style>
  <w:style w:type="character" w:customStyle="1" w:styleId="FooterChar">
    <w:name w:val="Footer Char"/>
    <w:basedOn w:val="DefaultParagraphFont"/>
    <w:link w:val="Footer"/>
    <w:uiPriority w:val="99"/>
    <w:rsid w:val="008046F9"/>
    <w:rPr>
      <w:rFonts w:ascii=".VnTime" w:eastAsia="Times New Roman" w:hAnsi=".VnTime" w:cs="Times New Roman"/>
      <w:sz w:val="28"/>
      <w:szCs w:val="28"/>
    </w:rPr>
  </w:style>
  <w:style w:type="paragraph" w:customStyle="1" w:styleId="StyleJustified">
    <w:name w:val="Style Justified"/>
    <w:basedOn w:val="Normal"/>
    <w:rsid w:val="008046F9"/>
    <w:pPr>
      <w:autoSpaceDE w:val="0"/>
      <w:autoSpaceDN w:val="0"/>
      <w:spacing w:line="360" w:lineRule="auto"/>
      <w:ind w:firstLine="720"/>
      <w:jc w:val="both"/>
    </w:pPr>
    <w:rPr>
      <w:rFonts w:ascii=".VnTime" w:hAnsi=".VnTime"/>
      <w:lang w:val="vi-VN"/>
    </w:rPr>
  </w:style>
  <w:style w:type="paragraph" w:customStyle="1" w:styleId="mc">
    <w:name w:val="mc"/>
    <w:basedOn w:val="StyleJustified"/>
    <w:rsid w:val="008046F9"/>
    <w:pPr>
      <w:ind w:left="1701" w:hanging="1275"/>
    </w:pPr>
    <w:rPr>
      <w:i/>
      <w:iCs/>
    </w:rPr>
  </w:style>
  <w:style w:type="paragraph" w:customStyle="1" w:styleId="CharCharCharCharCharCharChar1">
    <w:name w:val="Char Char Char Char Char Char Char1"/>
    <w:autoRedefine/>
    <w:rsid w:val="008046F9"/>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docsearchtitle1">
    <w:name w:val="docsearchtitle1"/>
    <w:rsid w:val="008046F9"/>
    <w:rPr>
      <w:rFonts w:ascii="Tahoma" w:hAnsi="Tahoma" w:cs="Tahoma"/>
      <w:color w:val="512219"/>
      <w:sz w:val="18"/>
      <w:szCs w:val="18"/>
    </w:rPr>
  </w:style>
  <w:style w:type="character" w:styleId="FollowedHyperlink">
    <w:name w:val="FollowedHyperlink"/>
    <w:rsid w:val="008046F9"/>
    <w:rPr>
      <w:rFonts w:cs="Times New Roman"/>
      <w:color w:val="0000FF"/>
      <w:u w:val="single"/>
    </w:rPr>
  </w:style>
  <w:style w:type="character" w:styleId="PageNumber">
    <w:name w:val="page number"/>
    <w:rsid w:val="008046F9"/>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1">
    <w:name w:val="Char1"/>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DefaultParagraphFontParaCharCharCharCharChar">
    <w:name w:val="Default Paragraph Font Para Char Char Char Char Char"/>
    <w:autoRedefine/>
    <w:rsid w:val="008046F9"/>
    <w:pPr>
      <w:tabs>
        <w:tab w:val="left" w:pos="1152"/>
      </w:tabs>
      <w:spacing w:before="120" w:after="120" w:line="312" w:lineRule="auto"/>
    </w:pPr>
    <w:rPr>
      <w:rFonts w:ascii="Arial" w:eastAsia="Times New Roman" w:hAnsi="Arial" w:cs="Arial"/>
      <w:sz w:val="26"/>
      <w:szCs w:val="26"/>
    </w:rPr>
  </w:style>
  <w:style w:type="paragraph" w:styleId="BalloonText">
    <w:name w:val="Balloon Text"/>
    <w:basedOn w:val="Normal"/>
    <w:link w:val="BalloonTextChar"/>
    <w:uiPriority w:val="99"/>
    <w:semiHidden/>
    <w:rsid w:val="008046F9"/>
    <w:rPr>
      <w:rFonts w:ascii="Tahoma" w:hAnsi="Tahoma" w:cs="Tahoma"/>
      <w:sz w:val="16"/>
      <w:szCs w:val="16"/>
    </w:rPr>
  </w:style>
  <w:style w:type="character" w:customStyle="1" w:styleId="BalloonTextChar">
    <w:name w:val="Balloon Text Char"/>
    <w:basedOn w:val="DefaultParagraphFont"/>
    <w:link w:val="BalloonText"/>
    <w:uiPriority w:val="99"/>
    <w:semiHidden/>
    <w:rsid w:val="008046F9"/>
    <w:rPr>
      <w:rFonts w:ascii="Tahoma" w:eastAsia="Times New Roman" w:hAnsi="Tahoma" w:cs="Tahoma"/>
      <w:sz w:val="16"/>
      <w:szCs w:val="16"/>
    </w:rPr>
  </w:style>
  <w:style w:type="character" w:styleId="CommentReference">
    <w:name w:val="annotation reference"/>
    <w:semiHidden/>
    <w:rsid w:val="008046F9"/>
    <w:rPr>
      <w:rFonts w:cs="Times New Roman"/>
      <w:sz w:val="16"/>
      <w:szCs w:val="16"/>
    </w:rPr>
  </w:style>
  <w:style w:type="paragraph" w:styleId="CommentText">
    <w:name w:val="annotation text"/>
    <w:basedOn w:val="Normal"/>
    <w:link w:val="CommentTextChar"/>
    <w:uiPriority w:val="99"/>
    <w:rsid w:val="008046F9"/>
    <w:rPr>
      <w:sz w:val="20"/>
      <w:szCs w:val="20"/>
    </w:rPr>
  </w:style>
  <w:style w:type="character" w:customStyle="1" w:styleId="CommentTextChar">
    <w:name w:val="Comment Text Char"/>
    <w:basedOn w:val="DefaultParagraphFont"/>
    <w:link w:val="CommentText"/>
    <w:uiPriority w:val="99"/>
    <w:rsid w:val="008046F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8046F9"/>
    <w:rPr>
      <w:b/>
      <w:bCs/>
    </w:rPr>
  </w:style>
  <w:style w:type="character" w:customStyle="1" w:styleId="CommentSubjectChar">
    <w:name w:val="Comment Subject Char"/>
    <w:basedOn w:val="CommentTextChar"/>
    <w:link w:val="CommentSubject"/>
    <w:semiHidden/>
    <w:rsid w:val="008046F9"/>
    <w:rPr>
      <w:rFonts w:ascii="Times New Roman" w:eastAsia="Times New Roman" w:hAnsi="Times New Roman" w:cs="Times New Roman"/>
      <w:b/>
      <w:bCs/>
      <w:sz w:val="20"/>
      <w:szCs w:val="20"/>
    </w:rPr>
  </w:style>
  <w:style w:type="character" w:customStyle="1" w:styleId="indexstorytext">
    <w:name w:val="indexstorytext"/>
    <w:rsid w:val="008046F9"/>
    <w:rPr>
      <w:rFonts w:cs="Times New Roman"/>
    </w:rPr>
  </w:style>
  <w:style w:type="character" w:customStyle="1" w:styleId="apple-converted-space">
    <w:name w:val="apple-converted-space"/>
    <w:rsid w:val="008046F9"/>
    <w:rPr>
      <w:rFonts w:cs="Times New Roman"/>
    </w:rPr>
  </w:style>
  <w:style w:type="paragraph" w:customStyle="1" w:styleId="Char0">
    <w:name w:val="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aliases w:val="ftref"/>
    <w:semiHidden/>
    <w:rsid w:val="008046F9"/>
    <w:rPr>
      <w:vertAlign w:val="superscript"/>
    </w:rPr>
  </w:style>
  <w:style w:type="paragraph" w:customStyle="1" w:styleId="CharCharChar">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46F9"/>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CharChar10">
    <w:name w:val="Char Char1"/>
    <w:rsid w:val="008046F9"/>
    <w:rPr>
      <w:sz w:val="24"/>
      <w:szCs w:val="24"/>
      <w:lang w:val="en-GB" w:eastAsia="en-US" w:bidi="ar-SA"/>
    </w:rPr>
  </w:style>
  <w:style w:type="paragraph" w:customStyle="1" w:styleId="CharCharChar1Char">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0">
    <w:name w:val="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3">
    <w:name w:val="Char Char3"/>
    <w:rsid w:val="008046F9"/>
    <w:rPr>
      <w:sz w:val="24"/>
      <w:szCs w:val="24"/>
      <w:lang w:val="en-GB" w:eastAsia="en-US" w:bidi="ar-SA"/>
    </w:rPr>
  </w:style>
  <w:style w:type="character" w:customStyle="1" w:styleId="CharChar30">
    <w:name w:val="Char Char3"/>
    <w:locked/>
    <w:rsid w:val="008046F9"/>
    <w:rPr>
      <w:sz w:val="24"/>
      <w:szCs w:val="24"/>
      <w:lang w:val="en-GB" w:eastAsia="en-US" w:bidi="ar-SA"/>
    </w:rPr>
  </w:style>
  <w:style w:type="character" w:customStyle="1" w:styleId="CharChar9">
    <w:name w:val="Char Char9"/>
    <w:rsid w:val="008046F9"/>
    <w:rPr>
      <w:sz w:val="24"/>
      <w:szCs w:val="24"/>
      <w:lang w:val="en-GB" w:eastAsia="en-US" w:bidi="ar-SA"/>
    </w:rPr>
  </w:style>
  <w:style w:type="paragraph" w:styleId="ListParagraph">
    <w:name w:val="List Paragraph"/>
    <w:basedOn w:val="Normal"/>
    <w:uiPriority w:val="34"/>
    <w:qFormat/>
    <w:rsid w:val="008046F9"/>
    <w:pPr>
      <w:ind w:left="720"/>
      <w:contextualSpacing/>
    </w:pPr>
    <w:rPr>
      <w:sz w:val="24"/>
      <w:szCs w:val="24"/>
      <w:lang w:val="en-GB"/>
    </w:rPr>
  </w:style>
  <w:style w:type="character" w:customStyle="1" w:styleId="apple-style-span">
    <w:name w:val="apple-style-span"/>
    <w:basedOn w:val="DefaultParagraphFont"/>
    <w:rsid w:val="008046F9"/>
  </w:style>
  <w:style w:type="paragraph" w:customStyle="1" w:styleId="CharCharCharCharCharCharChar0">
    <w:name w:val="Char Char Char Char Char Char Char"/>
    <w:basedOn w:val="Normal"/>
    <w:autoRedefine/>
    <w:rsid w:val="008046F9"/>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styleId="NormalWeb">
    <w:name w:val="Normal (Web)"/>
    <w:basedOn w:val="Normal"/>
    <w:uiPriority w:val="99"/>
    <w:rsid w:val="008046F9"/>
    <w:pPr>
      <w:spacing w:before="100" w:beforeAutospacing="1" w:after="100" w:afterAutospacing="1"/>
    </w:pPr>
    <w:rPr>
      <w:sz w:val="24"/>
      <w:szCs w:val="24"/>
    </w:rPr>
  </w:style>
  <w:style w:type="character" w:customStyle="1" w:styleId="chinh">
    <w:name w:val="chinh"/>
    <w:rsid w:val="008046F9"/>
    <w:rPr>
      <w:rFonts w:ascii="Times New Roman" w:hAnsi="Times New Roman"/>
      <w:sz w:val="28"/>
    </w:rPr>
  </w:style>
  <w:style w:type="paragraph" w:customStyle="1" w:styleId="Style3">
    <w:name w:val="Style3"/>
    <w:basedOn w:val="Normal"/>
    <w:qFormat/>
    <w:rsid w:val="008046F9"/>
    <w:pPr>
      <w:tabs>
        <w:tab w:val="left" w:pos="958"/>
      </w:tabs>
      <w:spacing w:before="60" w:after="60" w:line="264" w:lineRule="auto"/>
      <w:jc w:val="both"/>
    </w:pPr>
    <w:rPr>
      <w:szCs w:val="24"/>
      <w:lang w:val="nb-NO"/>
    </w:rPr>
  </w:style>
  <w:style w:type="paragraph" w:customStyle="1" w:styleId="Default">
    <w:name w:val="Default"/>
    <w:rsid w:val="008046F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46F9"/>
  </w:style>
  <w:style w:type="character" w:customStyle="1" w:styleId="CharChar2">
    <w:name w:val="Char Char2"/>
    <w:rsid w:val="008046F9"/>
    <w:rPr>
      <w:sz w:val="24"/>
      <w:szCs w:val="24"/>
      <w:lang w:val="en-US" w:eastAsia="en-US" w:bidi="ar-SA"/>
    </w:rPr>
  </w:style>
  <w:style w:type="table" w:styleId="TableGrid">
    <w:name w:val="Table Grid"/>
    <w:basedOn w:val="TableNormal"/>
    <w:uiPriority w:val="59"/>
    <w:rsid w:val="008046F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46F9"/>
    <w:pPr>
      <w:spacing w:before="100" w:beforeAutospacing="1" w:after="100" w:afterAutospacing="1"/>
    </w:pPr>
    <w:rPr>
      <w:sz w:val="24"/>
      <w:szCs w:val="24"/>
    </w:rPr>
  </w:style>
  <w:style w:type="paragraph" w:styleId="TOC1">
    <w:name w:val="toc 1"/>
    <w:basedOn w:val="Normal"/>
    <w:next w:val="Normal"/>
    <w:autoRedefine/>
    <w:semiHidden/>
    <w:rsid w:val="008046F9"/>
  </w:style>
  <w:style w:type="paragraph" w:styleId="TOC3">
    <w:name w:val="toc 3"/>
    <w:basedOn w:val="Normal"/>
    <w:next w:val="Normal"/>
    <w:autoRedefine/>
    <w:semiHidden/>
    <w:rsid w:val="008046F9"/>
    <w:pPr>
      <w:ind w:left="560"/>
    </w:pPr>
  </w:style>
  <w:style w:type="paragraph" w:styleId="TOC2">
    <w:name w:val="toc 2"/>
    <w:basedOn w:val="Normal"/>
    <w:next w:val="Normal"/>
    <w:autoRedefine/>
    <w:semiHidden/>
    <w:rsid w:val="008046F9"/>
    <w:pPr>
      <w:tabs>
        <w:tab w:val="right" w:leader="dot" w:pos="9062"/>
      </w:tabs>
      <w:ind w:left="280" w:firstLine="560"/>
    </w:pPr>
  </w:style>
  <w:style w:type="paragraph" w:customStyle="1" w:styleId="Style1">
    <w:name w:val="Style1"/>
    <w:basedOn w:val="Normal"/>
    <w:next w:val="Heading1"/>
    <w:rsid w:val="008046F9"/>
    <w:pPr>
      <w:ind w:firstLine="697"/>
      <w:jc w:val="center"/>
    </w:pPr>
    <w:rPr>
      <w:b/>
      <w:bCs/>
      <w:sz w:val="32"/>
      <w:szCs w:val="32"/>
      <w:lang w:val="nl-NL"/>
    </w:rPr>
  </w:style>
  <w:style w:type="paragraph" w:customStyle="1" w:styleId="Style2">
    <w:name w:val="Style2"/>
    <w:basedOn w:val="Normal"/>
    <w:next w:val="Heading2"/>
    <w:rsid w:val="008046F9"/>
    <w:pPr>
      <w:spacing w:before="120" w:after="120" w:line="264" w:lineRule="auto"/>
      <w:ind w:firstLine="700"/>
    </w:pPr>
    <w:rPr>
      <w:b/>
      <w:bCs/>
      <w:lang w:val="nl-NL"/>
    </w:rPr>
  </w:style>
  <w:style w:type="paragraph" w:styleId="TOC4">
    <w:name w:val="toc 4"/>
    <w:basedOn w:val="Normal"/>
    <w:next w:val="Normal"/>
    <w:autoRedefine/>
    <w:semiHidden/>
    <w:rsid w:val="008046F9"/>
    <w:pPr>
      <w:ind w:left="840"/>
    </w:pPr>
  </w:style>
  <w:style w:type="character" w:customStyle="1" w:styleId="CharChar16">
    <w:name w:val="Char Char16"/>
    <w:locked/>
    <w:rsid w:val="008046F9"/>
    <w:rPr>
      <w:rFonts w:ascii=".VnTime" w:hAnsi=".VnTime" w:cs=".VnTime"/>
      <w:b/>
      <w:bCs/>
      <w:sz w:val="28"/>
      <w:szCs w:val="28"/>
      <w:lang w:val="en-US" w:eastAsia="en-US" w:bidi="ar-SA"/>
    </w:rPr>
  </w:style>
  <w:style w:type="character" w:customStyle="1" w:styleId="BodyTextChar1">
    <w:name w:val="Body Text Char1"/>
    <w:locked/>
    <w:rsid w:val="008046F9"/>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46F9"/>
    <w:rPr>
      <w:lang w:val="en-US" w:eastAsia="en-US" w:bidi="ar-SA"/>
    </w:rPr>
  </w:style>
  <w:style w:type="character" w:customStyle="1" w:styleId="hps">
    <w:name w:val="hps"/>
    <w:basedOn w:val="DefaultParagraphFont"/>
    <w:rsid w:val="008046F9"/>
  </w:style>
  <w:style w:type="character" w:customStyle="1" w:styleId="hpsatn">
    <w:name w:val="hps atn"/>
    <w:basedOn w:val="DefaultParagraphFont"/>
    <w:rsid w:val="008046F9"/>
  </w:style>
  <w:style w:type="character" w:styleId="Emphasis">
    <w:name w:val="Emphasis"/>
    <w:uiPriority w:val="20"/>
    <w:qFormat/>
    <w:rsid w:val="008046F9"/>
    <w:rPr>
      <w:i/>
      <w:iCs/>
    </w:rPr>
  </w:style>
  <w:style w:type="character" w:styleId="Strong">
    <w:name w:val="Strong"/>
    <w:uiPriority w:val="22"/>
    <w:qFormat/>
    <w:rsid w:val="008046F9"/>
    <w:rPr>
      <w:b/>
      <w:bCs/>
    </w:rPr>
  </w:style>
  <w:style w:type="character" w:customStyle="1" w:styleId="ms-rtefontsize-2ms-rtethemefontface-2">
    <w:name w:val="ms-rtefontsize-2 ms-rtethemefontface-2"/>
    <w:basedOn w:val="DefaultParagraphFont"/>
    <w:rsid w:val="008046F9"/>
  </w:style>
  <w:style w:type="paragraph" w:customStyle="1" w:styleId="CharCharChar1Char0">
    <w:name w:val="Char Char Char1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0">
    <w:name w:val="Char Char Char Char Char"/>
    <w:basedOn w:val="Normal"/>
    <w:autoRedefine/>
    <w:rsid w:val="008046F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90">
    <w:name w:val="Char Char9"/>
    <w:rsid w:val="008046F9"/>
    <w:rPr>
      <w:sz w:val="24"/>
      <w:szCs w:val="24"/>
      <w:lang w:val="en-GB" w:eastAsia="en-US" w:bidi="ar-SA"/>
    </w:rPr>
  </w:style>
  <w:style w:type="paragraph" w:customStyle="1" w:styleId="CharCharChar0">
    <w:name w:val="Char Char Char"/>
    <w:basedOn w:val="Normal"/>
    <w:autoRedefine/>
    <w:rsid w:val="008046F9"/>
    <w:pPr>
      <w:pageBreakBefore/>
      <w:tabs>
        <w:tab w:val="left" w:pos="850"/>
        <w:tab w:val="left" w:pos="1191"/>
        <w:tab w:val="left" w:pos="1531"/>
      </w:tabs>
      <w:spacing w:after="120"/>
      <w:jc w:val="center"/>
    </w:pPr>
    <w:rPr>
      <w:rFonts w:ascii="Tahoma" w:eastAsia="MS Mincho" w:hAnsi="Tahoma" w:cs="Tahoma"/>
      <w:bCs/>
      <w:iCs/>
      <w:color w:val="FFFFFF"/>
      <w:spacing w:val="20"/>
      <w:sz w:val="22"/>
      <w:szCs w:val="22"/>
      <w:lang w:val="en-GB" w:eastAsia="zh-CN"/>
    </w:rPr>
  </w:style>
  <w:style w:type="paragraph" w:styleId="Subtitle">
    <w:name w:val="Subtitle"/>
    <w:basedOn w:val="Normal"/>
    <w:next w:val="Normal"/>
    <w:link w:val="SubtitleChar"/>
    <w:uiPriority w:val="11"/>
    <w:qFormat/>
    <w:rsid w:val="008046F9"/>
    <w:pPr>
      <w:spacing w:after="60"/>
      <w:jc w:val="center"/>
      <w:outlineLvl w:val="1"/>
    </w:pPr>
    <w:rPr>
      <w:rFonts w:ascii="Cambria" w:hAnsi="Cambria"/>
      <w:sz w:val="24"/>
      <w:szCs w:val="24"/>
    </w:rPr>
  </w:style>
  <w:style w:type="character" w:customStyle="1" w:styleId="SubtitleChar">
    <w:name w:val="Subtitle Char"/>
    <w:basedOn w:val="DefaultParagraphFont"/>
    <w:link w:val="Subtitle"/>
    <w:uiPriority w:val="11"/>
    <w:rsid w:val="008046F9"/>
    <w:rPr>
      <w:rFonts w:ascii="Cambria" w:eastAsia="Times New Roman" w:hAnsi="Cambria" w:cs="Times New Roman"/>
      <w:sz w:val="24"/>
      <w:szCs w:val="24"/>
    </w:rPr>
  </w:style>
  <w:style w:type="paragraph" w:customStyle="1" w:styleId="TableParagraph">
    <w:name w:val="Table Paragraph"/>
    <w:basedOn w:val="Normal"/>
    <w:uiPriority w:val="1"/>
    <w:qFormat/>
    <w:rsid w:val="008046F9"/>
    <w:pPr>
      <w:widowControl w:val="0"/>
    </w:pPr>
    <w:rPr>
      <w:rFonts w:ascii="Arial" w:eastAsia="Arial" w:hAnsi="Arial"/>
      <w:sz w:val="22"/>
      <w:szCs w:val="22"/>
    </w:rPr>
  </w:style>
  <w:style w:type="paragraph" w:customStyle="1" w:styleId="motcham">
    <w:name w:val="mot cham"/>
    <w:basedOn w:val="Normal"/>
    <w:link w:val="motchamChar"/>
    <w:rsid w:val="008046F9"/>
    <w:pPr>
      <w:spacing w:before="120" w:after="120"/>
      <w:jc w:val="center"/>
    </w:pPr>
    <w:rPr>
      <w:b/>
      <w:sz w:val="20"/>
      <w:lang w:val="de-DE" w:eastAsia="x-none"/>
    </w:rPr>
  </w:style>
  <w:style w:type="character" w:customStyle="1" w:styleId="motchamChar">
    <w:name w:val="mot cham Char"/>
    <w:link w:val="motcham"/>
    <w:rsid w:val="008046F9"/>
    <w:rPr>
      <w:rFonts w:ascii="Times New Roman" w:eastAsia="Times New Roman" w:hAnsi="Times New Roman" w:cs="Times New Roman"/>
      <w:b/>
      <w:sz w:val="20"/>
      <w:szCs w:val="28"/>
      <w:lang w:val="de-DE" w:eastAsia="x-none"/>
    </w:rPr>
  </w:style>
  <w:style w:type="character" w:customStyle="1" w:styleId="CharChar20">
    <w:name w:val="Char Char2"/>
    <w:rsid w:val="008046F9"/>
    <w:rPr>
      <w:sz w:val="24"/>
      <w:szCs w:val="24"/>
      <w:lang w:val="en-US" w:eastAsia="en-US" w:bidi="ar-SA"/>
    </w:rPr>
  </w:style>
  <w:style w:type="character" w:customStyle="1" w:styleId="CharChar160">
    <w:name w:val="Char Char16"/>
    <w:locked/>
    <w:rsid w:val="008046F9"/>
    <w:rPr>
      <w:rFonts w:ascii=".VnTime" w:hAnsi=".VnTime" w:cs=".VnTime"/>
      <w:b/>
      <w:bCs/>
      <w:sz w:val="28"/>
      <w:szCs w:val="28"/>
      <w:lang w:val="en-US" w:eastAsia="en-US" w:bidi="ar-SA"/>
    </w:rPr>
  </w:style>
  <w:style w:type="paragraph" w:customStyle="1" w:styleId="BodyText1">
    <w:name w:val="Body Text1"/>
    <w:basedOn w:val="Normal"/>
    <w:rsid w:val="008046F9"/>
    <w:pPr>
      <w:widowControl w:val="0"/>
      <w:shd w:val="clear" w:color="auto" w:fill="FFFFFF"/>
      <w:spacing w:line="365" w:lineRule="exact"/>
      <w:ind w:hanging="560"/>
      <w:jc w:val="center"/>
    </w:pPr>
    <w:rPr>
      <w:sz w:val="27"/>
      <w:szCs w:val="27"/>
      <w:lang w:val="x-none" w:eastAsia="x-none"/>
    </w:rPr>
  </w:style>
  <w:style w:type="character" w:customStyle="1" w:styleId="Tablecaption2NotItalic">
    <w:name w:val="Table caption (2) + Not Italic"/>
    <w:aliases w:val="Spacing 0 pt32,Body text + 18 pt,Bold9"/>
    <w:rsid w:val="008046F9"/>
    <w:rPr>
      <w:i/>
      <w:iCs/>
      <w:spacing w:val="3"/>
      <w:sz w:val="22"/>
      <w:szCs w:val="22"/>
      <w:shd w:val="clear" w:color="auto" w:fill="FFFFFF"/>
    </w:rPr>
  </w:style>
  <w:style w:type="paragraph" w:styleId="Revision">
    <w:name w:val="Revision"/>
    <w:hidden/>
    <w:uiPriority w:val="99"/>
    <w:semiHidden/>
    <w:rsid w:val="008046F9"/>
    <w:pPr>
      <w:spacing w:after="0" w:line="240" w:lineRule="auto"/>
    </w:pPr>
    <w:rPr>
      <w:rFonts w:ascii="Times New Roman" w:eastAsia="Times New Roman" w:hAnsi="Times New Roman" w:cs="Times New Roman"/>
      <w:sz w:val="28"/>
      <w:szCs w:val="28"/>
    </w:rPr>
  </w:style>
  <w:style w:type="paragraph" w:customStyle="1" w:styleId="xl464">
    <w:name w:val="xl464"/>
    <w:basedOn w:val="Normal"/>
    <w:rsid w:val="008046F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2550</Words>
  <Characters>14538</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Laptop Dell</cp:lastModifiedBy>
  <cp:revision>2</cp:revision>
  <dcterms:created xsi:type="dcterms:W3CDTF">2020-07-19T16:42:00Z</dcterms:created>
  <dcterms:modified xsi:type="dcterms:W3CDTF">2020-07-19T16:42:00Z</dcterms:modified>
</cp:coreProperties>
</file>